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C6" w:rsidRPr="006376C6" w:rsidRDefault="006376C6" w:rsidP="006376C6">
      <w:pPr>
        <w:ind w:left="360"/>
        <w:jc w:val="center"/>
        <w:rPr>
          <w:rFonts w:ascii="Times New Roman" w:eastAsia="Calibri" w:hAnsi="Times New Roman" w:cs="Times New Roman"/>
          <w:b/>
          <w:bCs/>
          <w:sz w:val="28"/>
          <w:szCs w:val="28"/>
        </w:rPr>
      </w:pPr>
      <w:r w:rsidRPr="006376C6">
        <w:rPr>
          <w:rFonts w:ascii="Times New Roman" w:eastAsia="Calibri" w:hAnsi="Times New Roman" w:cs="Times New Roman"/>
          <w:b/>
          <w:bCs/>
          <w:sz w:val="28"/>
          <w:szCs w:val="28"/>
        </w:rPr>
        <w:t>Проект</w:t>
      </w:r>
      <w:r w:rsidRPr="006376C6">
        <w:rPr>
          <w:rFonts w:ascii="Times New Roman" w:eastAsia="Calibri" w:hAnsi="Times New Roman" w:cs="Times New Roman"/>
          <w:b/>
          <w:bCs/>
          <w:sz w:val="28"/>
          <w:szCs w:val="28"/>
        </w:rPr>
        <w:br/>
        <w:t>«Сокровища мирового искусства»</w:t>
      </w:r>
    </w:p>
    <w:p w:rsidR="006376C6" w:rsidRPr="006376C6" w:rsidRDefault="006376C6" w:rsidP="006376C6">
      <w:pPr>
        <w:ind w:left="360"/>
        <w:rPr>
          <w:rFonts w:ascii="Times New Roman" w:eastAsia="Calibri" w:hAnsi="Times New Roman" w:cs="Times New Roman"/>
          <w:b/>
          <w:bCs/>
          <w:sz w:val="28"/>
          <w:szCs w:val="28"/>
        </w:rPr>
      </w:pPr>
      <w:r w:rsidRPr="006376C6">
        <w:rPr>
          <w:rFonts w:ascii="Times New Roman" w:eastAsia="+mn-ea" w:hAnsi="Times New Roman" w:cs="Times New Roman"/>
          <w:b/>
          <w:bCs/>
          <w:color w:val="1C1C11"/>
          <w:sz w:val="28"/>
          <w:szCs w:val="28"/>
          <w:lang w:eastAsia="ru-RU"/>
        </w:rPr>
        <w:t xml:space="preserve"> </w:t>
      </w:r>
      <w:r w:rsidRPr="006376C6">
        <w:rPr>
          <w:rFonts w:ascii="Times New Roman" w:eastAsia="Calibri" w:hAnsi="Times New Roman" w:cs="Times New Roman"/>
          <w:b/>
          <w:bCs/>
          <w:sz w:val="28"/>
          <w:szCs w:val="28"/>
        </w:rPr>
        <w:t xml:space="preserve">Цель проекта - создание  условий  для пробуждения  креативности каждого ребенка, развития способностей, творческого воображения, углубленного изучения предметов.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 xml:space="preserve">Предметная область:  </w:t>
      </w:r>
      <w:r w:rsidRPr="006376C6">
        <w:rPr>
          <w:rFonts w:ascii="Times New Roman" w:eastAsia="Calibri" w:hAnsi="Times New Roman" w:cs="Times New Roman"/>
          <w:bCs/>
          <w:sz w:val="28"/>
          <w:szCs w:val="28"/>
        </w:rPr>
        <w:t>зарубежная музыка.</w:t>
      </w:r>
      <w:r w:rsidRPr="006376C6">
        <w:rPr>
          <w:rFonts w:ascii="Times New Roman" w:eastAsia="Calibri" w:hAnsi="Times New Roman" w:cs="Times New Roman"/>
          <w:b/>
          <w:bCs/>
          <w:sz w:val="28"/>
          <w:szCs w:val="28"/>
        </w:rPr>
        <w:t xml:space="preserve">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Учащиеся</w:t>
      </w:r>
      <w:r w:rsidRPr="006376C6">
        <w:rPr>
          <w:rFonts w:ascii="Times New Roman" w:eastAsia="Calibri" w:hAnsi="Times New Roman" w:cs="Times New Roman"/>
          <w:sz w:val="28"/>
          <w:szCs w:val="28"/>
        </w:rPr>
        <w:t xml:space="preserve"> </w:t>
      </w:r>
      <w:r w:rsidRPr="006376C6">
        <w:rPr>
          <w:rFonts w:ascii="Times New Roman" w:eastAsia="Calibri" w:hAnsi="Times New Roman" w:cs="Times New Roman"/>
          <w:b/>
          <w:bCs/>
          <w:sz w:val="28"/>
          <w:szCs w:val="28"/>
        </w:rPr>
        <w:t xml:space="preserve">1-8 классов ДШИ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Ключевые слова</w:t>
      </w:r>
      <w:r w:rsidRPr="006376C6">
        <w:rPr>
          <w:rFonts w:ascii="Times New Roman" w:eastAsia="Calibri" w:hAnsi="Times New Roman" w:cs="Times New Roman"/>
          <w:sz w:val="28"/>
          <w:szCs w:val="28"/>
        </w:rPr>
        <w:t>:  дети,  кругозор,  творчество, концерт.</w:t>
      </w:r>
    </w:p>
    <w:p w:rsidR="006376C6" w:rsidRPr="006376C6" w:rsidRDefault="006376C6" w:rsidP="006376C6">
      <w:pPr>
        <w:ind w:left="360"/>
        <w:rPr>
          <w:rFonts w:ascii="Times New Roman" w:eastAsia="Calibri" w:hAnsi="Times New Roman" w:cs="Times New Roman"/>
          <w:sz w:val="28"/>
          <w:szCs w:val="28"/>
          <w:lang w:val="en-US"/>
        </w:rPr>
      </w:pPr>
      <w:r w:rsidRPr="006376C6">
        <w:rPr>
          <w:rFonts w:ascii="Times New Roman" w:eastAsia="Calibri" w:hAnsi="Times New Roman" w:cs="Times New Roman"/>
          <w:bCs/>
          <w:sz w:val="28"/>
          <w:szCs w:val="28"/>
          <w:lang w:val="en-US"/>
        </w:rPr>
        <w:t>Microsoft Office PowerPoint, Microsoft Office Word, Pinnacle Studio</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 xml:space="preserve">Авторы: </w:t>
      </w:r>
      <w:bookmarkStart w:id="0" w:name="_GoBack"/>
      <w:r w:rsidRPr="006376C6">
        <w:rPr>
          <w:rFonts w:ascii="Times New Roman" w:eastAsia="Calibri" w:hAnsi="Times New Roman" w:cs="Times New Roman"/>
          <w:sz w:val="28"/>
          <w:szCs w:val="28"/>
        </w:rPr>
        <w:t xml:space="preserve">Петухова Л.А., </w:t>
      </w:r>
      <w:proofErr w:type="spellStart"/>
      <w:r w:rsidRPr="006376C6">
        <w:rPr>
          <w:rFonts w:ascii="Times New Roman" w:eastAsia="Calibri" w:hAnsi="Times New Roman" w:cs="Times New Roman"/>
          <w:sz w:val="28"/>
          <w:szCs w:val="28"/>
        </w:rPr>
        <w:t>Турышева</w:t>
      </w:r>
      <w:proofErr w:type="spellEnd"/>
      <w:r w:rsidRPr="006376C6">
        <w:rPr>
          <w:rFonts w:ascii="Times New Roman" w:eastAsia="Calibri" w:hAnsi="Times New Roman" w:cs="Times New Roman"/>
          <w:sz w:val="28"/>
          <w:szCs w:val="28"/>
        </w:rPr>
        <w:t xml:space="preserve"> Г.А., </w:t>
      </w:r>
      <w:proofErr w:type="spellStart"/>
      <w:r w:rsidRPr="006376C6">
        <w:rPr>
          <w:rFonts w:ascii="Times New Roman" w:eastAsia="Calibri" w:hAnsi="Times New Roman" w:cs="Times New Roman"/>
          <w:sz w:val="28"/>
          <w:szCs w:val="28"/>
        </w:rPr>
        <w:t>Маковейчук</w:t>
      </w:r>
      <w:proofErr w:type="spellEnd"/>
      <w:r w:rsidRPr="006376C6">
        <w:rPr>
          <w:rFonts w:ascii="Times New Roman" w:eastAsia="Calibri" w:hAnsi="Times New Roman" w:cs="Times New Roman"/>
          <w:sz w:val="28"/>
          <w:szCs w:val="28"/>
        </w:rPr>
        <w:t xml:space="preserve"> Н.А., </w:t>
      </w:r>
      <w:proofErr w:type="spellStart"/>
      <w:r w:rsidRPr="006376C6">
        <w:rPr>
          <w:rFonts w:ascii="Times New Roman" w:eastAsia="Calibri" w:hAnsi="Times New Roman" w:cs="Times New Roman"/>
          <w:sz w:val="28"/>
          <w:szCs w:val="28"/>
        </w:rPr>
        <w:t>Красоткина</w:t>
      </w:r>
      <w:proofErr w:type="spellEnd"/>
      <w:r w:rsidRPr="006376C6">
        <w:rPr>
          <w:rFonts w:ascii="Times New Roman" w:eastAsia="Calibri" w:hAnsi="Times New Roman" w:cs="Times New Roman"/>
          <w:sz w:val="28"/>
          <w:szCs w:val="28"/>
        </w:rPr>
        <w:t xml:space="preserve"> Г.К.</w:t>
      </w:r>
    </w:p>
    <w:bookmarkEnd w:id="0"/>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Cs/>
          <w:sz w:val="28"/>
          <w:szCs w:val="28"/>
        </w:rPr>
        <w:t xml:space="preserve">МОБУ ДОД «Всеволожская ДШИ им. </w:t>
      </w:r>
      <w:proofErr w:type="spellStart"/>
      <w:r w:rsidRPr="006376C6">
        <w:rPr>
          <w:rFonts w:ascii="Times New Roman" w:eastAsia="Calibri" w:hAnsi="Times New Roman" w:cs="Times New Roman"/>
          <w:bCs/>
          <w:sz w:val="28"/>
          <w:szCs w:val="28"/>
        </w:rPr>
        <w:t>М.И.Глинки</w:t>
      </w:r>
      <w:proofErr w:type="spellEnd"/>
      <w:r w:rsidRPr="006376C6">
        <w:rPr>
          <w:rFonts w:ascii="Times New Roman" w:eastAsia="Calibri" w:hAnsi="Times New Roman" w:cs="Times New Roman"/>
          <w:bCs/>
          <w:sz w:val="28"/>
          <w:szCs w:val="28"/>
        </w:rPr>
        <w:t xml:space="preserve">»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Cs/>
          <w:sz w:val="28"/>
          <w:szCs w:val="28"/>
        </w:rPr>
        <w:t>факс 8-813-70-23-269</w:t>
      </w:r>
      <w:r w:rsidRPr="006376C6">
        <w:rPr>
          <w:rFonts w:ascii="Times New Roman" w:eastAsia="Calibri" w:hAnsi="Times New Roman" w:cs="Times New Roman"/>
          <w:sz w:val="28"/>
          <w:szCs w:val="28"/>
        </w:rPr>
        <w:t xml:space="preserve"> </w:t>
      </w:r>
      <w:r w:rsidRPr="006376C6">
        <w:rPr>
          <w:rFonts w:ascii="Times New Roman" w:eastAsia="Calibri" w:hAnsi="Times New Roman" w:cs="Times New Roman"/>
          <w:bCs/>
          <w:sz w:val="28"/>
          <w:szCs w:val="28"/>
          <w:lang w:val="en-US"/>
        </w:rPr>
        <w:t>E</w:t>
      </w:r>
      <w:r w:rsidRPr="006376C6">
        <w:rPr>
          <w:rFonts w:ascii="Times New Roman" w:eastAsia="Calibri" w:hAnsi="Times New Roman" w:cs="Times New Roman"/>
          <w:bCs/>
          <w:sz w:val="28"/>
          <w:szCs w:val="28"/>
        </w:rPr>
        <w:t>-</w:t>
      </w:r>
      <w:r w:rsidRPr="006376C6">
        <w:rPr>
          <w:rFonts w:ascii="Times New Roman" w:eastAsia="Calibri" w:hAnsi="Times New Roman" w:cs="Times New Roman"/>
          <w:bCs/>
          <w:sz w:val="28"/>
          <w:szCs w:val="28"/>
          <w:lang w:val="en-US"/>
        </w:rPr>
        <w:t>mail</w:t>
      </w:r>
      <w:r w:rsidRPr="006376C6">
        <w:rPr>
          <w:rFonts w:ascii="Times New Roman" w:eastAsia="Calibri" w:hAnsi="Times New Roman" w:cs="Times New Roman"/>
          <w:bCs/>
          <w:sz w:val="28"/>
          <w:szCs w:val="28"/>
        </w:rPr>
        <w:t>:</w:t>
      </w:r>
      <w:r w:rsidRPr="006376C6">
        <w:rPr>
          <w:rFonts w:ascii="Times New Roman" w:eastAsia="Calibri" w:hAnsi="Times New Roman" w:cs="Times New Roman"/>
          <w:b/>
          <w:bCs/>
          <w:sz w:val="28"/>
          <w:szCs w:val="28"/>
        </w:rPr>
        <w:t xml:space="preserve"> </w:t>
      </w:r>
      <w:hyperlink r:id="rId6" w:history="1">
        <w:r w:rsidRPr="006376C6">
          <w:rPr>
            <w:rFonts w:ascii="Times New Roman" w:eastAsia="Calibri" w:hAnsi="Times New Roman" w:cs="Times New Roman"/>
            <w:color w:val="0000FF"/>
            <w:sz w:val="28"/>
            <w:szCs w:val="28"/>
            <w:u w:val="single"/>
            <w:lang w:val="en-US"/>
          </w:rPr>
          <w:t>petuhova</w:t>
        </w:r>
        <w:r w:rsidRPr="006376C6">
          <w:rPr>
            <w:rFonts w:ascii="Times New Roman" w:eastAsia="Calibri" w:hAnsi="Times New Roman" w:cs="Times New Roman"/>
            <w:color w:val="0000FF"/>
            <w:sz w:val="28"/>
            <w:szCs w:val="28"/>
            <w:u w:val="single"/>
          </w:rPr>
          <w:t>-</w:t>
        </w:r>
        <w:r w:rsidRPr="006376C6">
          <w:rPr>
            <w:rFonts w:ascii="Times New Roman" w:eastAsia="Calibri" w:hAnsi="Times New Roman" w:cs="Times New Roman"/>
            <w:color w:val="0000FF"/>
            <w:sz w:val="28"/>
            <w:szCs w:val="28"/>
            <w:u w:val="single"/>
            <w:lang w:val="en-US"/>
          </w:rPr>
          <w:t>larisa</w:t>
        </w:r>
        <w:r w:rsidRPr="006376C6">
          <w:rPr>
            <w:rFonts w:ascii="Times New Roman" w:eastAsia="Calibri" w:hAnsi="Times New Roman" w:cs="Times New Roman"/>
            <w:color w:val="0000FF"/>
            <w:sz w:val="28"/>
            <w:szCs w:val="28"/>
            <w:u w:val="single"/>
          </w:rPr>
          <w:t>@</w:t>
        </w:r>
        <w:r w:rsidRPr="006376C6">
          <w:rPr>
            <w:rFonts w:ascii="Times New Roman" w:eastAsia="Calibri" w:hAnsi="Times New Roman" w:cs="Times New Roman"/>
            <w:color w:val="0000FF"/>
            <w:sz w:val="28"/>
            <w:szCs w:val="28"/>
            <w:u w:val="single"/>
            <w:lang w:val="en-US"/>
          </w:rPr>
          <w:t>mail</w:t>
        </w:r>
        <w:r w:rsidRPr="006376C6">
          <w:rPr>
            <w:rFonts w:ascii="Times New Roman" w:eastAsia="Calibri" w:hAnsi="Times New Roman" w:cs="Times New Roman"/>
            <w:color w:val="0000FF"/>
            <w:sz w:val="28"/>
            <w:szCs w:val="28"/>
            <w:u w:val="single"/>
          </w:rPr>
          <w:t>.</w:t>
        </w:r>
        <w:proofErr w:type="spellStart"/>
        <w:r w:rsidRPr="006376C6">
          <w:rPr>
            <w:rFonts w:ascii="Times New Roman" w:eastAsia="Calibri" w:hAnsi="Times New Roman" w:cs="Times New Roman"/>
            <w:color w:val="0000FF"/>
            <w:sz w:val="28"/>
            <w:szCs w:val="28"/>
            <w:u w:val="single"/>
            <w:lang w:val="en-US"/>
          </w:rPr>
          <w:t>ru</w:t>
        </w:r>
        <w:proofErr w:type="spellEnd"/>
      </w:hyperlink>
      <w:r w:rsidRPr="006376C6">
        <w:rPr>
          <w:rFonts w:ascii="Times New Roman" w:eastAsia="Calibri" w:hAnsi="Times New Roman" w:cs="Times New Roman"/>
          <w:b/>
          <w:bCs/>
          <w:sz w:val="28"/>
          <w:szCs w:val="28"/>
        </w:rPr>
        <w:t xml:space="preserve"> </w:t>
      </w:r>
    </w:p>
    <w:p w:rsidR="006376C6" w:rsidRPr="006376C6" w:rsidRDefault="006376C6" w:rsidP="006376C6">
      <w:pPr>
        <w:ind w:left="360"/>
        <w:rPr>
          <w:rFonts w:ascii="Times New Roman" w:eastAsia="Calibri" w:hAnsi="Times New Roman" w:cs="Times New Roman"/>
          <w:sz w:val="28"/>
          <w:szCs w:val="28"/>
        </w:rPr>
      </w:pPr>
    </w:p>
    <w:p w:rsidR="006376C6" w:rsidRPr="006376C6" w:rsidRDefault="006376C6" w:rsidP="006376C6">
      <w:pPr>
        <w:ind w:left="360"/>
        <w:jc w:val="both"/>
        <w:rPr>
          <w:rFonts w:ascii="Times New Roman" w:eastAsia="Calibri" w:hAnsi="Times New Roman" w:cs="Times New Roman"/>
          <w:sz w:val="28"/>
          <w:szCs w:val="28"/>
        </w:rPr>
      </w:pPr>
      <w:r w:rsidRPr="006376C6">
        <w:rPr>
          <w:rFonts w:ascii="Times New Roman" w:eastAsia="Calibri" w:hAnsi="Times New Roman" w:cs="Times New Roman"/>
          <w:sz w:val="28"/>
          <w:szCs w:val="28"/>
        </w:rPr>
        <w:t>Преподавателями детской школы искусств  была проведена диагностика социально-образовательной ситуации в школе.</w:t>
      </w:r>
      <w:r w:rsidRPr="006376C6">
        <w:rPr>
          <w:rFonts w:ascii="Times New Roman" w:eastAsia="Calibri" w:hAnsi="Times New Roman" w:cs="Times New Roman"/>
          <w:i/>
          <w:iCs/>
          <w:sz w:val="28"/>
          <w:szCs w:val="28"/>
        </w:rPr>
        <w:t xml:space="preserve"> </w:t>
      </w:r>
      <w:r w:rsidRPr="006376C6">
        <w:rPr>
          <w:rFonts w:ascii="Times New Roman" w:eastAsia="Calibri" w:hAnsi="Times New Roman" w:cs="Times New Roman"/>
          <w:sz w:val="28"/>
          <w:szCs w:val="28"/>
        </w:rPr>
        <w:t xml:space="preserve">Отмечено, что большинство  учащихся,   осваивая образовательные  программы,  недостаточно читают    книг по музыкальному искусству, мало   слушают классической и джазовой музыки.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Актуальность. Обучение  детей приобрело особое значение в настоящее время в связи  ориентацией  России на  инновационное развитие.  Образование получило  социальный заказ от общества на воспитание творческой, активной личности.  Особое значение приобретает  поиск эффективных педагогических технологий обучения, создание  новых условий для обучения учащихся, направленных на оптимальное развитие детей. </w:t>
      </w:r>
    </w:p>
    <w:p w:rsidR="006376C6" w:rsidRPr="006376C6" w:rsidRDefault="006376C6" w:rsidP="006376C6">
      <w:pPr>
        <w:ind w:left="720"/>
        <w:rPr>
          <w:rFonts w:ascii="Times New Roman" w:eastAsia="Calibri" w:hAnsi="Times New Roman" w:cs="Times New Roman"/>
          <w:b/>
          <w:sz w:val="28"/>
          <w:szCs w:val="28"/>
        </w:rPr>
      </w:pPr>
      <w:r w:rsidRPr="006376C6">
        <w:rPr>
          <w:rFonts w:ascii="Times New Roman" w:eastAsia="Calibri" w:hAnsi="Times New Roman" w:cs="Times New Roman"/>
          <w:b/>
          <w:sz w:val="28"/>
          <w:szCs w:val="28"/>
        </w:rPr>
        <w:t>Задачи</w:t>
      </w:r>
    </w:p>
    <w:p w:rsidR="006376C6" w:rsidRPr="006376C6" w:rsidRDefault="006376C6" w:rsidP="006376C6">
      <w:pPr>
        <w:numPr>
          <w:ilvl w:val="0"/>
          <w:numId w:val="1"/>
        </w:numPr>
        <w:rPr>
          <w:rFonts w:ascii="Times New Roman" w:eastAsia="Calibri" w:hAnsi="Times New Roman" w:cs="Times New Roman"/>
          <w:sz w:val="28"/>
          <w:szCs w:val="28"/>
        </w:rPr>
      </w:pPr>
      <w:r w:rsidRPr="006376C6">
        <w:rPr>
          <w:rFonts w:ascii="Times New Roman" w:eastAsia="Calibri" w:hAnsi="Times New Roman" w:cs="Times New Roman"/>
          <w:bCs/>
          <w:sz w:val="28"/>
          <w:szCs w:val="28"/>
        </w:rPr>
        <w:t xml:space="preserve">Поиск  новых сведений о композиторах, музыкальных произведениях. </w:t>
      </w:r>
    </w:p>
    <w:p w:rsidR="006376C6" w:rsidRPr="006376C6" w:rsidRDefault="006376C6" w:rsidP="006376C6">
      <w:pPr>
        <w:numPr>
          <w:ilvl w:val="0"/>
          <w:numId w:val="1"/>
        </w:numPr>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Подготовка рассказов о композиторах.</w:t>
      </w:r>
    </w:p>
    <w:p w:rsidR="006376C6" w:rsidRPr="006376C6" w:rsidRDefault="006376C6" w:rsidP="006376C6">
      <w:pPr>
        <w:numPr>
          <w:ilvl w:val="0"/>
          <w:numId w:val="1"/>
        </w:numPr>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Прослушивание записей разных исполнителей.</w:t>
      </w:r>
    </w:p>
    <w:p w:rsidR="006376C6" w:rsidRPr="006376C6" w:rsidRDefault="006376C6" w:rsidP="006376C6">
      <w:pPr>
        <w:numPr>
          <w:ilvl w:val="0"/>
          <w:numId w:val="1"/>
        </w:numPr>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lastRenderedPageBreak/>
        <w:t xml:space="preserve"> Обучение учащихся созданию  презентаций. </w:t>
      </w:r>
    </w:p>
    <w:p w:rsidR="006376C6" w:rsidRPr="006376C6" w:rsidRDefault="006376C6" w:rsidP="006376C6">
      <w:pPr>
        <w:numPr>
          <w:ilvl w:val="0"/>
          <w:numId w:val="1"/>
        </w:numPr>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 xml:space="preserve">Разучивание и исполнение  произведений зарубежных  композиторов. </w:t>
      </w:r>
    </w:p>
    <w:p w:rsidR="006376C6" w:rsidRPr="006376C6" w:rsidRDefault="006376C6" w:rsidP="006376C6">
      <w:pPr>
        <w:numPr>
          <w:ilvl w:val="0"/>
          <w:numId w:val="1"/>
        </w:numPr>
        <w:rPr>
          <w:rFonts w:ascii="Times New Roman" w:eastAsia="Calibri" w:hAnsi="Times New Roman" w:cs="Times New Roman"/>
          <w:sz w:val="28"/>
          <w:szCs w:val="28"/>
        </w:rPr>
      </w:pPr>
      <w:r w:rsidRPr="006376C6">
        <w:rPr>
          <w:rFonts w:ascii="Times New Roman" w:eastAsia="Calibri" w:hAnsi="Times New Roman" w:cs="Times New Roman"/>
          <w:bCs/>
          <w:sz w:val="28"/>
          <w:szCs w:val="28"/>
        </w:rPr>
        <w:t xml:space="preserve">Формирование коммуникативной культуры у участников проекта </w:t>
      </w:r>
    </w:p>
    <w:p w:rsidR="006376C6" w:rsidRPr="006376C6" w:rsidRDefault="006376C6" w:rsidP="006376C6">
      <w:pPr>
        <w:numPr>
          <w:ilvl w:val="0"/>
          <w:numId w:val="1"/>
        </w:numPr>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Концертное исполнение.</w:t>
      </w:r>
    </w:p>
    <w:p w:rsidR="006376C6" w:rsidRPr="006376C6" w:rsidRDefault="006376C6" w:rsidP="006376C6">
      <w:pPr>
        <w:numPr>
          <w:ilvl w:val="0"/>
          <w:numId w:val="1"/>
        </w:numPr>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 xml:space="preserve"> Привитие навыков культуры поведения. </w:t>
      </w:r>
    </w:p>
    <w:p w:rsidR="006376C6" w:rsidRPr="006376C6" w:rsidRDefault="006376C6" w:rsidP="006376C6">
      <w:pPr>
        <w:numPr>
          <w:ilvl w:val="0"/>
          <w:numId w:val="1"/>
        </w:numPr>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 xml:space="preserve">Подведение итогов творческой деятельности. </w:t>
      </w:r>
    </w:p>
    <w:p w:rsidR="006376C6" w:rsidRPr="006376C6" w:rsidRDefault="006376C6" w:rsidP="006376C6">
      <w:pPr>
        <w:ind w:left="720"/>
        <w:rPr>
          <w:rFonts w:ascii="Times New Roman" w:eastAsia="Calibri" w:hAnsi="Times New Roman" w:cs="Times New Roman"/>
          <w:bCs/>
          <w:sz w:val="28"/>
          <w:szCs w:val="28"/>
        </w:rPr>
      </w:pPr>
    </w:p>
    <w:p w:rsidR="006376C6" w:rsidRPr="006376C6" w:rsidRDefault="006376C6" w:rsidP="006376C6">
      <w:pPr>
        <w:ind w:left="720"/>
        <w:rPr>
          <w:rFonts w:ascii="Times New Roman" w:eastAsia="Calibri" w:hAnsi="Times New Roman" w:cs="Times New Roman"/>
          <w:b/>
          <w:bCs/>
          <w:sz w:val="28"/>
          <w:szCs w:val="28"/>
        </w:rPr>
      </w:pPr>
      <w:r w:rsidRPr="006376C6">
        <w:rPr>
          <w:rFonts w:ascii="Times New Roman" w:eastAsia="Calibri" w:hAnsi="Times New Roman" w:cs="Times New Roman"/>
          <w:b/>
          <w:bCs/>
          <w:sz w:val="28"/>
          <w:szCs w:val="28"/>
        </w:rPr>
        <w:t xml:space="preserve">                                            Направления деятельности</w:t>
      </w:r>
    </w:p>
    <w:p w:rsidR="006376C6" w:rsidRPr="006376C6" w:rsidRDefault="006376C6" w:rsidP="006376C6">
      <w:pPr>
        <w:ind w:left="720"/>
        <w:rPr>
          <w:rFonts w:ascii="Times New Roman" w:eastAsia="Calibri" w:hAnsi="Times New Roman" w:cs="Times New Roman"/>
          <w:b/>
          <w:bCs/>
          <w:sz w:val="28"/>
          <w:szCs w:val="28"/>
        </w:rPr>
      </w:pPr>
      <w:r w:rsidRPr="006376C6">
        <w:rPr>
          <w:rFonts w:ascii="Times New Roman" w:eastAsia="Calibri" w:hAnsi="Times New Roman" w:cs="Times New Roman"/>
          <w:b/>
          <w:bCs/>
          <w:sz w:val="28"/>
          <w:szCs w:val="28"/>
        </w:rPr>
        <w:t>Информационное</w:t>
      </w:r>
    </w:p>
    <w:p w:rsidR="006376C6" w:rsidRPr="006376C6" w:rsidRDefault="006376C6" w:rsidP="006376C6">
      <w:pPr>
        <w:ind w:left="360"/>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1.Нормативно-правовое обеспечение.</w:t>
      </w:r>
    </w:p>
    <w:p w:rsidR="006376C6" w:rsidRPr="006376C6" w:rsidRDefault="006376C6" w:rsidP="006376C6">
      <w:pPr>
        <w:ind w:left="360"/>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2.Наличие комплекта методических и информационных материалов.</w:t>
      </w:r>
    </w:p>
    <w:p w:rsidR="006376C6" w:rsidRPr="006376C6" w:rsidRDefault="006376C6" w:rsidP="006376C6">
      <w:pPr>
        <w:ind w:left="360"/>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3.Оформление сайта.</w:t>
      </w:r>
    </w:p>
    <w:p w:rsidR="006376C6" w:rsidRPr="006376C6" w:rsidRDefault="006376C6" w:rsidP="006376C6">
      <w:pPr>
        <w:ind w:left="360"/>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 xml:space="preserve">4.Издание материалов, иллюстрированных отчетов. </w:t>
      </w:r>
    </w:p>
    <w:p w:rsidR="006376C6" w:rsidRPr="006376C6" w:rsidRDefault="006376C6" w:rsidP="006376C6">
      <w:pPr>
        <w:ind w:left="720"/>
        <w:rPr>
          <w:rFonts w:ascii="Times New Roman" w:eastAsia="Calibri" w:hAnsi="Times New Roman" w:cs="Times New Roman"/>
          <w:b/>
          <w:bCs/>
          <w:sz w:val="28"/>
          <w:szCs w:val="28"/>
        </w:rPr>
      </w:pPr>
      <w:r w:rsidRPr="006376C6">
        <w:rPr>
          <w:rFonts w:ascii="Times New Roman" w:eastAsia="Calibri" w:hAnsi="Times New Roman" w:cs="Times New Roman"/>
          <w:b/>
          <w:bCs/>
          <w:sz w:val="28"/>
          <w:szCs w:val="28"/>
        </w:rPr>
        <w:t>Организационно-методическое</w:t>
      </w:r>
    </w:p>
    <w:p w:rsidR="006376C6" w:rsidRPr="006376C6" w:rsidRDefault="006376C6" w:rsidP="006376C6">
      <w:pPr>
        <w:ind w:left="360"/>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1.  Создание целевой группы МО по работе над проектом</w:t>
      </w:r>
    </w:p>
    <w:p w:rsidR="006376C6" w:rsidRPr="006376C6" w:rsidRDefault="006376C6" w:rsidP="006376C6">
      <w:pPr>
        <w:ind w:left="360"/>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2.Повышение квалификации педагогов через  систему школьных и районных  мероприятий</w:t>
      </w:r>
    </w:p>
    <w:p w:rsidR="006376C6" w:rsidRPr="006376C6" w:rsidRDefault="006376C6" w:rsidP="006376C6">
      <w:pPr>
        <w:ind w:left="360"/>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 xml:space="preserve">3.Изучение и обобщение опыта работы преподавателей </w:t>
      </w:r>
    </w:p>
    <w:p w:rsidR="006376C6" w:rsidRPr="006376C6" w:rsidRDefault="006376C6" w:rsidP="006376C6">
      <w:pPr>
        <w:rPr>
          <w:rFonts w:ascii="Times New Roman" w:eastAsia="Calibri" w:hAnsi="Times New Roman" w:cs="Times New Roman"/>
          <w:b/>
          <w:bCs/>
          <w:sz w:val="28"/>
          <w:szCs w:val="28"/>
        </w:rPr>
      </w:pPr>
    </w:p>
    <w:p w:rsidR="006376C6" w:rsidRPr="006376C6" w:rsidRDefault="006376C6" w:rsidP="006376C6">
      <w:pPr>
        <w:ind w:left="720"/>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Технологическое</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sz w:val="28"/>
          <w:szCs w:val="28"/>
        </w:rPr>
        <w:t>1.Практический подход.</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sz w:val="28"/>
          <w:szCs w:val="28"/>
        </w:rPr>
        <w:t>2.Организация образовательного процесса на основе партнёрских отношений</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sz w:val="28"/>
          <w:szCs w:val="28"/>
        </w:rPr>
        <w:t>3.Самооценка.</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sz w:val="28"/>
          <w:szCs w:val="28"/>
        </w:rPr>
        <w:t>4.Соблюдение морально-психологического климата.</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5.Концерты-презентации. </w:t>
      </w:r>
    </w:p>
    <w:p w:rsidR="006376C6" w:rsidRPr="006376C6" w:rsidRDefault="006376C6" w:rsidP="006376C6">
      <w:pPr>
        <w:ind w:left="720"/>
        <w:rPr>
          <w:rFonts w:ascii="Times New Roman" w:eastAsia="Calibri" w:hAnsi="Times New Roman" w:cs="Times New Roman"/>
          <w:b/>
          <w:bCs/>
          <w:sz w:val="28"/>
          <w:szCs w:val="28"/>
        </w:rPr>
      </w:pPr>
      <w:r w:rsidRPr="006376C6">
        <w:rPr>
          <w:rFonts w:ascii="Times New Roman" w:eastAsia="Calibri" w:hAnsi="Times New Roman" w:cs="Times New Roman"/>
          <w:b/>
          <w:bCs/>
          <w:sz w:val="28"/>
          <w:szCs w:val="28"/>
        </w:rPr>
        <w:lastRenderedPageBreak/>
        <w:t>Формы работы</w:t>
      </w:r>
      <w:r w:rsidRPr="006376C6">
        <w:rPr>
          <w:rFonts w:ascii="Times New Roman" w:eastAsia="+mn-ea" w:hAnsi="Times New Roman" w:cs="Times New Roman"/>
          <w:b/>
          <w:bCs/>
          <w:color w:val="1C1C11"/>
          <w:sz w:val="28"/>
          <w:szCs w:val="28"/>
        </w:rPr>
        <w:t xml:space="preserve"> </w:t>
      </w:r>
    </w:p>
    <w:p w:rsidR="006376C6" w:rsidRPr="006376C6" w:rsidRDefault="006376C6" w:rsidP="006376C6">
      <w:pPr>
        <w:ind w:left="360"/>
        <w:rPr>
          <w:rFonts w:ascii="Times New Roman" w:eastAsia="Calibri" w:hAnsi="Times New Roman" w:cs="Times New Roman"/>
          <w:bCs/>
          <w:sz w:val="28"/>
          <w:szCs w:val="28"/>
        </w:rPr>
      </w:pPr>
      <w:r w:rsidRPr="006376C6">
        <w:rPr>
          <w:rFonts w:ascii="Times New Roman" w:eastAsia="Calibri" w:hAnsi="Times New Roman" w:cs="Times New Roman"/>
          <w:bCs/>
          <w:sz w:val="28"/>
          <w:szCs w:val="28"/>
        </w:rPr>
        <w:t xml:space="preserve">Система методической помощи. Совещания.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Cs/>
          <w:sz w:val="28"/>
          <w:szCs w:val="28"/>
        </w:rPr>
        <w:t xml:space="preserve">Урок.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Cs/>
          <w:sz w:val="28"/>
          <w:szCs w:val="28"/>
        </w:rPr>
        <w:t xml:space="preserve">Внеурочная подготовительная деятельность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Cs/>
          <w:sz w:val="28"/>
          <w:szCs w:val="28"/>
        </w:rPr>
        <w:t>Репетиции</w:t>
      </w:r>
      <w:r w:rsidRPr="006376C6">
        <w:rPr>
          <w:rFonts w:ascii="Times New Roman" w:eastAsia="Calibri" w:hAnsi="Times New Roman" w:cs="Times New Roman"/>
          <w:sz w:val="28"/>
          <w:szCs w:val="28"/>
        </w:rPr>
        <w:t xml:space="preserve">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Cs/>
          <w:sz w:val="28"/>
          <w:szCs w:val="28"/>
        </w:rPr>
        <w:t xml:space="preserve">Концерт – шоу </w:t>
      </w:r>
    </w:p>
    <w:p w:rsidR="006376C6" w:rsidRPr="006376C6" w:rsidRDefault="006376C6" w:rsidP="006376C6">
      <w:pPr>
        <w:ind w:left="720"/>
        <w:rPr>
          <w:rFonts w:ascii="Times New Roman" w:eastAsia="Calibri" w:hAnsi="Times New Roman" w:cs="Times New Roman"/>
          <w:b/>
          <w:sz w:val="28"/>
          <w:szCs w:val="28"/>
        </w:rPr>
      </w:pPr>
      <w:r w:rsidRPr="006376C6">
        <w:rPr>
          <w:rFonts w:ascii="Times New Roman" w:eastAsia="Calibri" w:hAnsi="Times New Roman" w:cs="Times New Roman"/>
          <w:b/>
          <w:sz w:val="28"/>
          <w:szCs w:val="28"/>
        </w:rPr>
        <w:t>Направления работы</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Cs/>
          <w:sz w:val="28"/>
          <w:szCs w:val="28"/>
        </w:rPr>
        <w:t xml:space="preserve">Работа с педагогами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Cs/>
          <w:sz w:val="28"/>
          <w:szCs w:val="28"/>
        </w:rPr>
        <w:t>Работа с учащимися</w:t>
      </w:r>
      <w:r w:rsidRPr="006376C6">
        <w:rPr>
          <w:rFonts w:ascii="Times New Roman" w:eastAsia="Calibri" w:hAnsi="Times New Roman" w:cs="Times New Roman"/>
          <w:bCs/>
          <w:i/>
          <w:iCs/>
          <w:sz w:val="28"/>
          <w:szCs w:val="28"/>
        </w:rPr>
        <w:t xml:space="preserve"> </w:t>
      </w:r>
    </w:p>
    <w:p w:rsidR="006376C6" w:rsidRPr="006376C6" w:rsidRDefault="006376C6" w:rsidP="006376C6">
      <w:pPr>
        <w:ind w:left="360"/>
        <w:rPr>
          <w:rFonts w:ascii="Times New Roman" w:eastAsia="Calibri" w:hAnsi="Times New Roman" w:cs="Times New Roman"/>
          <w:sz w:val="28"/>
          <w:szCs w:val="28"/>
        </w:rPr>
      </w:pPr>
      <w:r w:rsidRPr="006376C6">
        <w:rPr>
          <w:rFonts w:ascii="Times New Roman" w:eastAsia="Calibri" w:hAnsi="Times New Roman" w:cs="Times New Roman"/>
          <w:bCs/>
          <w:sz w:val="28"/>
          <w:szCs w:val="28"/>
        </w:rPr>
        <w:t xml:space="preserve">Работа с родителями </w:t>
      </w:r>
    </w:p>
    <w:p w:rsidR="006376C6" w:rsidRPr="006376C6" w:rsidRDefault="006376C6" w:rsidP="006376C6">
      <w:pPr>
        <w:rPr>
          <w:rFonts w:ascii="Times New Roman" w:eastAsia="Calibri" w:hAnsi="Times New Roman" w:cs="Times New Roman"/>
          <w:b/>
          <w:bCs/>
          <w:sz w:val="28"/>
          <w:szCs w:val="28"/>
        </w:rPr>
      </w:pPr>
      <w:r w:rsidRPr="006376C6">
        <w:rPr>
          <w:rFonts w:ascii="Times New Roman" w:eastAsia="Calibri" w:hAnsi="Times New Roman" w:cs="Times New Roman"/>
          <w:b/>
          <w:bCs/>
          <w:sz w:val="28"/>
          <w:szCs w:val="28"/>
        </w:rPr>
        <w:t>Сроки реализации проекта</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 xml:space="preserve">Май - подготовка условий для реализации проекта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Диагностика ситуации, анализ материально – технических и информационных ресурсов. Разработка программы подготовки преподавателей.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Авгус</w:t>
      </w:r>
      <w:proofErr w:type="gramStart"/>
      <w:r w:rsidRPr="006376C6">
        <w:rPr>
          <w:rFonts w:ascii="Times New Roman" w:eastAsia="Calibri" w:hAnsi="Times New Roman" w:cs="Times New Roman"/>
          <w:b/>
          <w:bCs/>
          <w:sz w:val="28"/>
          <w:szCs w:val="28"/>
        </w:rPr>
        <w:t>т-</w:t>
      </w:r>
      <w:proofErr w:type="gramEnd"/>
      <w:r w:rsidRPr="006376C6">
        <w:rPr>
          <w:rFonts w:ascii="Times New Roman" w:eastAsia="Calibri" w:hAnsi="Times New Roman" w:cs="Times New Roman"/>
          <w:b/>
          <w:bCs/>
          <w:sz w:val="28"/>
          <w:szCs w:val="28"/>
        </w:rPr>
        <w:t xml:space="preserve"> подготовка проекта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Постановка цели и задач проекта, изучение  нормативной базы</w:t>
      </w:r>
      <w:proofErr w:type="gramStart"/>
      <w:r w:rsidRPr="006376C6">
        <w:rPr>
          <w:rFonts w:ascii="Times New Roman" w:eastAsia="Calibri" w:hAnsi="Times New Roman" w:cs="Times New Roman"/>
          <w:sz w:val="28"/>
          <w:szCs w:val="28"/>
        </w:rPr>
        <w:t xml:space="preserve"> ,</w:t>
      </w:r>
      <w:proofErr w:type="gramEnd"/>
      <w:r w:rsidRPr="006376C6">
        <w:rPr>
          <w:rFonts w:ascii="Times New Roman" w:eastAsia="Calibri" w:hAnsi="Times New Roman" w:cs="Times New Roman"/>
          <w:sz w:val="28"/>
          <w:szCs w:val="28"/>
        </w:rPr>
        <w:t xml:space="preserve"> распределение обязанностей, планирование проекта.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Сентябр</w:t>
      </w:r>
      <w:proofErr w:type="gramStart"/>
      <w:r w:rsidRPr="006376C6">
        <w:rPr>
          <w:rFonts w:ascii="Times New Roman" w:eastAsia="Calibri" w:hAnsi="Times New Roman" w:cs="Times New Roman"/>
          <w:b/>
          <w:bCs/>
          <w:sz w:val="28"/>
          <w:szCs w:val="28"/>
        </w:rPr>
        <w:t>ь-</w:t>
      </w:r>
      <w:proofErr w:type="gramEnd"/>
      <w:r w:rsidRPr="006376C6">
        <w:rPr>
          <w:rFonts w:ascii="Times New Roman" w:eastAsia="Calibri" w:hAnsi="Times New Roman" w:cs="Times New Roman"/>
          <w:b/>
          <w:bCs/>
          <w:sz w:val="28"/>
          <w:szCs w:val="28"/>
        </w:rPr>
        <w:t xml:space="preserve"> апробация проекта</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Знакомство с проблематикой, целями, задачами, планом, сроками реализации проекта; создание программы концерта</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 xml:space="preserve">Октябрь-работа с социумом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Распространение информации о концерте в школе, городе; объявление и  статья в газете, изготовление афиши, приглашений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 xml:space="preserve">Октябрь -  переход в режим функционирования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Реализация плана работы над произведениями.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Разучивание муз</w:t>
      </w:r>
      <w:proofErr w:type="gramStart"/>
      <w:r w:rsidRPr="006376C6">
        <w:rPr>
          <w:rFonts w:ascii="Times New Roman" w:eastAsia="Calibri" w:hAnsi="Times New Roman" w:cs="Times New Roman"/>
          <w:sz w:val="28"/>
          <w:szCs w:val="28"/>
        </w:rPr>
        <w:t>.</w:t>
      </w:r>
      <w:proofErr w:type="gramEnd"/>
      <w:r w:rsidRPr="006376C6">
        <w:rPr>
          <w:rFonts w:ascii="Times New Roman" w:eastAsia="Calibri" w:hAnsi="Times New Roman" w:cs="Times New Roman"/>
          <w:sz w:val="28"/>
          <w:szCs w:val="28"/>
        </w:rPr>
        <w:t xml:space="preserve"> </w:t>
      </w:r>
      <w:proofErr w:type="gramStart"/>
      <w:r w:rsidRPr="006376C6">
        <w:rPr>
          <w:rFonts w:ascii="Times New Roman" w:eastAsia="Calibri" w:hAnsi="Times New Roman" w:cs="Times New Roman"/>
          <w:sz w:val="28"/>
          <w:szCs w:val="28"/>
        </w:rPr>
        <w:t>п</w:t>
      </w:r>
      <w:proofErr w:type="gramEnd"/>
      <w:r w:rsidRPr="006376C6">
        <w:rPr>
          <w:rFonts w:ascii="Times New Roman" w:eastAsia="Calibri" w:hAnsi="Times New Roman" w:cs="Times New Roman"/>
          <w:sz w:val="28"/>
          <w:szCs w:val="28"/>
        </w:rPr>
        <w:t xml:space="preserve">роизведений силами учащихся  и  преподавателей.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lastRenderedPageBreak/>
        <w:t xml:space="preserve">Поиск новых сведений о композиторах, музыкальных произведениях, подготовка рассказов о композиторах.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Прослушивание записей разных исполнителей, создание презентаций.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Коррекция затруднений педагогов в реализации программы.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b/>
          <w:bCs/>
          <w:sz w:val="28"/>
          <w:szCs w:val="28"/>
        </w:rPr>
        <w:t xml:space="preserve">Ноябрь – пролонгация работы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Репетиции концерта  с участием</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преподавателей  и учащихся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привлечение родителей к участию.</w:t>
      </w:r>
    </w:p>
    <w:p w:rsidR="006376C6" w:rsidRPr="006376C6" w:rsidRDefault="006376C6" w:rsidP="006376C6">
      <w:pPr>
        <w:rPr>
          <w:rFonts w:ascii="Times New Roman" w:eastAsia="Calibri" w:hAnsi="Times New Roman" w:cs="Times New Roman"/>
          <w:b/>
          <w:bCs/>
          <w:sz w:val="28"/>
          <w:szCs w:val="28"/>
        </w:rPr>
      </w:pPr>
      <w:r w:rsidRPr="006376C6">
        <w:rPr>
          <w:rFonts w:ascii="Times New Roman" w:eastAsia="Calibri" w:hAnsi="Times New Roman" w:cs="Times New Roman"/>
          <w:b/>
          <w:bCs/>
          <w:sz w:val="28"/>
          <w:szCs w:val="28"/>
        </w:rPr>
        <w:t>Декабрь – конкурсное представление проекта</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Презентация проекта и экспертная оценка.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Корректировка проекта</w:t>
      </w:r>
      <w:r w:rsidRPr="006376C6">
        <w:rPr>
          <w:rFonts w:ascii="Times New Roman" w:eastAsia="Calibri" w:hAnsi="Times New Roman" w:cs="Times New Roman"/>
          <w:b/>
          <w:bCs/>
          <w:sz w:val="28"/>
          <w:szCs w:val="28"/>
        </w:rPr>
        <w:t xml:space="preserve"> </w:t>
      </w:r>
      <w:r w:rsidRPr="006376C6">
        <w:rPr>
          <w:rFonts w:ascii="Times New Roman" w:eastAsia="Calibri" w:hAnsi="Times New Roman" w:cs="Times New Roman"/>
          <w:sz w:val="28"/>
          <w:szCs w:val="28"/>
        </w:rPr>
        <w:t xml:space="preserve">в соответствии с результатами экспертизы.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Генеральная репетиция.</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 Концерт.</w:t>
      </w:r>
    </w:p>
    <w:p w:rsidR="006376C6" w:rsidRPr="006376C6" w:rsidRDefault="006376C6" w:rsidP="006376C6">
      <w:pPr>
        <w:rPr>
          <w:rFonts w:ascii="Times New Roman" w:eastAsia="Calibri" w:hAnsi="Times New Roman" w:cs="Times New Roman"/>
          <w:b/>
          <w:sz w:val="28"/>
          <w:szCs w:val="28"/>
        </w:rPr>
      </w:pPr>
      <w:r w:rsidRPr="006376C6">
        <w:rPr>
          <w:rFonts w:ascii="Times New Roman" w:eastAsia="Calibri" w:hAnsi="Times New Roman" w:cs="Times New Roman"/>
          <w:b/>
          <w:sz w:val="28"/>
          <w:szCs w:val="28"/>
        </w:rPr>
        <w:t xml:space="preserve"> Январ</w:t>
      </w:r>
      <w:proofErr w:type="gramStart"/>
      <w:r w:rsidRPr="006376C6">
        <w:rPr>
          <w:rFonts w:ascii="Times New Roman" w:eastAsia="Calibri" w:hAnsi="Times New Roman" w:cs="Times New Roman"/>
          <w:b/>
          <w:sz w:val="28"/>
          <w:szCs w:val="28"/>
        </w:rPr>
        <w:t>ь-</w:t>
      </w:r>
      <w:proofErr w:type="gramEnd"/>
      <w:r w:rsidRPr="006376C6">
        <w:rPr>
          <w:rFonts w:ascii="Times New Roman" w:eastAsia="Calibri" w:hAnsi="Times New Roman" w:cs="Times New Roman"/>
          <w:b/>
          <w:sz w:val="28"/>
          <w:szCs w:val="28"/>
        </w:rPr>
        <w:t xml:space="preserve">  подведение итогов</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Обобщение результатов работы школы.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Оформление методических разработок.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 Распространение опыта. </w:t>
      </w:r>
    </w:p>
    <w:p w:rsidR="006376C6" w:rsidRPr="006376C6" w:rsidRDefault="006376C6" w:rsidP="006376C6">
      <w:p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 Переход к проектированию новой программы.</w:t>
      </w:r>
    </w:p>
    <w:p w:rsidR="006376C6" w:rsidRPr="006376C6" w:rsidRDefault="006376C6" w:rsidP="006376C6">
      <w:pPr>
        <w:rPr>
          <w:rFonts w:ascii="Times New Roman" w:eastAsia="Calibri" w:hAnsi="Times New Roman" w:cs="Times New Roman"/>
          <w:b/>
          <w:bCs/>
          <w:sz w:val="28"/>
          <w:szCs w:val="28"/>
        </w:rPr>
      </w:pPr>
      <w:r w:rsidRPr="006376C6">
        <w:rPr>
          <w:rFonts w:ascii="Times New Roman" w:eastAsia="Calibri" w:hAnsi="Times New Roman" w:cs="Times New Roman"/>
          <w:b/>
          <w:bCs/>
          <w:sz w:val="28"/>
          <w:szCs w:val="28"/>
        </w:rPr>
        <w:t>Ожидаемые результаты</w:t>
      </w:r>
    </w:p>
    <w:p w:rsidR="006376C6" w:rsidRPr="006376C6" w:rsidRDefault="006376C6" w:rsidP="006376C6">
      <w:pPr>
        <w:numPr>
          <w:ilvl w:val="0"/>
          <w:numId w:val="2"/>
        </w:num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Высокий уровень любознательности учащихся как основа их познавательной деятельности. </w:t>
      </w:r>
    </w:p>
    <w:p w:rsidR="006376C6" w:rsidRPr="006376C6" w:rsidRDefault="006376C6" w:rsidP="006376C6">
      <w:pPr>
        <w:numPr>
          <w:ilvl w:val="0"/>
          <w:numId w:val="2"/>
        </w:num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Приобретение практических навыков и умений, их использование  в других видах деятельности. </w:t>
      </w:r>
    </w:p>
    <w:p w:rsidR="006376C6" w:rsidRPr="006376C6" w:rsidRDefault="006376C6" w:rsidP="006376C6">
      <w:pPr>
        <w:numPr>
          <w:ilvl w:val="0"/>
          <w:numId w:val="2"/>
        </w:num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Расширение кругозора учащихся. </w:t>
      </w:r>
    </w:p>
    <w:p w:rsidR="006376C6" w:rsidRPr="006376C6" w:rsidRDefault="006376C6" w:rsidP="006376C6">
      <w:pPr>
        <w:numPr>
          <w:ilvl w:val="0"/>
          <w:numId w:val="2"/>
        </w:num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Участие в проектной деятельности силами учащихся, создании презентаций. </w:t>
      </w:r>
    </w:p>
    <w:p w:rsidR="006376C6" w:rsidRPr="006376C6" w:rsidRDefault="006376C6" w:rsidP="006376C6">
      <w:pPr>
        <w:numPr>
          <w:ilvl w:val="0"/>
          <w:numId w:val="2"/>
        </w:num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Приобретение исполнительских навыков и  выступления в концерте. </w:t>
      </w:r>
    </w:p>
    <w:p w:rsidR="006376C6" w:rsidRPr="006376C6" w:rsidRDefault="006376C6" w:rsidP="006376C6">
      <w:pPr>
        <w:numPr>
          <w:ilvl w:val="0"/>
          <w:numId w:val="2"/>
        </w:numPr>
        <w:rPr>
          <w:rFonts w:ascii="Times New Roman" w:eastAsia="Calibri" w:hAnsi="Times New Roman" w:cs="Times New Roman"/>
          <w:sz w:val="28"/>
          <w:szCs w:val="28"/>
        </w:rPr>
      </w:pPr>
      <w:r w:rsidRPr="006376C6">
        <w:rPr>
          <w:rFonts w:ascii="Times New Roman" w:eastAsia="Calibri" w:hAnsi="Times New Roman" w:cs="Times New Roman"/>
          <w:sz w:val="28"/>
          <w:szCs w:val="28"/>
        </w:rPr>
        <w:lastRenderedPageBreak/>
        <w:t xml:space="preserve">Повышение профессионального мастерства преподавателей,  внедрение современных средств обучения. </w:t>
      </w:r>
    </w:p>
    <w:p w:rsidR="006376C6" w:rsidRPr="006376C6" w:rsidRDefault="006376C6" w:rsidP="006376C6">
      <w:pPr>
        <w:numPr>
          <w:ilvl w:val="0"/>
          <w:numId w:val="2"/>
        </w:numPr>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Совершенствование коммуникативной культуры участников проекта, эмоциональное сопереживание.  </w:t>
      </w:r>
    </w:p>
    <w:p w:rsidR="006376C6" w:rsidRPr="006376C6" w:rsidRDefault="006376C6" w:rsidP="006376C6">
      <w:pPr>
        <w:ind w:left="360"/>
        <w:rPr>
          <w:rFonts w:ascii="Calibri" w:eastAsia="Calibri" w:hAnsi="Calibri" w:cs="Times New Roman"/>
          <w:b/>
          <w:sz w:val="32"/>
          <w:szCs w:val="32"/>
        </w:rPr>
      </w:pPr>
      <w:r w:rsidRPr="006376C6">
        <w:rPr>
          <w:rFonts w:ascii="Calibri" w:eastAsia="Calibri" w:hAnsi="Calibri" w:cs="Times New Roman"/>
          <w:b/>
          <w:sz w:val="32"/>
          <w:szCs w:val="32"/>
        </w:rPr>
        <w:t>О  проекте</w:t>
      </w:r>
    </w:p>
    <w:p w:rsidR="006376C6" w:rsidRPr="006376C6" w:rsidRDefault="006376C6" w:rsidP="006376C6">
      <w:pPr>
        <w:widowControl w:val="0"/>
        <w:autoSpaceDE w:val="0"/>
        <w:autoSpaceDN w:val="0"/>
        <w:adjustRightInd w:val="0"/>
        <w:rPr>
          <w:rFonts w:ascii="Times New Roman" w:eastAsia="Calibri" w:hAnsi="Times New Roman" w:cs="Times New Roman"/>
          <w:sz w:val="28"/>
          <w:szCs w:val="28"/>
        </w:rPr>
      </w:pPr>
      <w:r w:rsidRPr="006376C6">
        <w:rPr>
          <w:rFonts w:ascii="Times New Roman" w:eastAsia="Times New Roman" w:hAnsi="Times New Roman" w:cs="Times New Roman"/>
          <w:i/>
          <w:color w:val="444444"/>
          <w:sz w:val="28"/>
          <w:szCs w:val="28"/>
          <w:lang w:eastAsia="ru-RU"/>
        </w:rPr>
        <w:t xml:space="preserve">  </w:t>
      </w:r>
      <w:r w:rsidRPr="006376C6">
        <w:rPr>
          <w:rFonts w:ascii="Times New Roman" w:eastAsia="Calibri" w:hAnsi="Times New Roman" w:cs="Times New Roman"/>
          <w:sz w:val="28"/>
          <w:szCs w:val="28"/>
        </w:rPr>
        <w:t xml:space="preserve">           Школьный проект «Сокровища мирового искусства», </w:t>
      </w:r>
      <w:r w:rsidRPr="006376C6">
        <w:rPr>
          <w:rFonts w:ascii="Times New Roman" w:eastAsia="Calibri" w:hAnsi="Times New Roman" w:cs="Times New Roman"/>
          <w:iCs/>
          <w:sz w:val="28"/>
          <w:szCs w:val="28"/>
        </w:rPr>
        <w:t>создан преподавателями школы</w:t>
      </w:r>
      <w:r w:rsidRPr="006376C6">
        <w:rPr>
          <w:rFonts w:ascii="Times New Roman" w:eastAsia="Calibri" w:hAnsi="Times New Roman" w:cs="Times New Roman"/>
          <w:sz w:val="28"/>
          <w:szCs w:val="28"/>
        </w:rPr>
        <w:t>.</w:t>
      </w:r>
      <w:r w:rsidRPr="006376C6">
        <w:rPr>
          <w:rFonts w:ascii="Times New Roman" w:eastAsia="Calibri" w:hAnsi="Times New Roman" w:cs="Times New Roman"/>
          <w:iCs/>
          <w:sz w:val="28"/>
          <w:szCs w:val="28"/>
        </w:rPr>
        <w:t xml:space="preserve"> Основным мероприятием проекта, его  к</w:t>
      </w:r>
      <w:r w:rsidRPr="006376C6">
        <w:rPr>
          <w:rFonts w:ascii="Times New Roman" w:eastAsia="Calibri" w:hAnsi="Times New Roman" w:cs="Times New Roman"/>
          <w:sz w:val="28"/>
          <w:szCs w:val="28"/>
        </w:rPr>
        <w:t xml:space="preserve">ульминацией - </w:t>
      </w:r>
      <w:r w:rsidRPr="006376C6">
        <w:rPr>
          <w:rFonts w:ascii="Times New Roman" w:eastAsia="Calibri" w:hAnsi="Times New Roman" w:cs="Times New Roman"/>
          <w:iCs/>
          <w:sz w:val="28"/>
          <w:szCs w:val="28"/>
        </w:rPr>
        <w:t xml:space="preserve">является </w:t>
      </w:r>
      <w:r w:rsidRPr="006376C6">
        <w:rPr>
          <w:rFonts w:ascii="Times New Roman" w:eastAsia="Calibri" w:hAnsi="Times New Roman" w:cs="Times New Roman"/>
          <w:sz w:val="28"/>
          <w:szCs w:val="28"/>
        </w:rPr>
        <w:t xml:space="preserve">концертное – шоу, в котором выступают все участники проекта - </w:t>
      </w:r>
      <w:r w:rsidRPr="006376C6">
        <w:rPr>
          <w:rFonts w:ascii="Times New Roman" w:eastAsia="Calibri" w:hAnsi="Times New Roman" w:cs="Times New Roman"/>
          <w:iCs/>
          <w:sz w:val="28"/>
          <w:szCs w:val="28"/>
        </w:rPr>
        <w:t>преподаватели и учащиеся:  хоровые коллективы, оркестры, вокальные и инструментальные ансамбли, солисты</w:t>
      </w:r>
      <w:r w:rsidRPr="006376C6">
        <w:rPr>
          <w:rFonts w:ascii="Times New Roman" w:eastAsia="Calibri" w:hAnsi="Times New Roman" w:cs="Times New Roman"/>
          <w:sz w:val="28"/>
          <w:szCs w:val="28"/>
        </w:rPr>
        <w:t xml:space="preserve"> </w:t>
      </w:r>
      <w:proofErr w:type="gramStart"/>
      <w:r w:rsidRPr="006376C6">
        <w:rPr>
          <w:rFonts w:ascii="Times New Roman" w:eastAsia="Calibri" w:hAnsi="Times New Roman" w:cs="Times New Roman"/>
          <w:sz w:val="28"/>
          <w:szCs w:val="28"/>
        </w:rPr>
        <w:t>–б</w:t>
      </w:r>
      <w:proofErr w:type="gramEnd"/>
      <w:r w:rsidRPr="006376C6">
        <w:rPr>
          <w:rFonts w:ascii="Times New Roman" w:eastAsia="Calibri" w:hAnsi="Times New Roman" w:cs="Times New Roman"/>
          <w:sz w:val="28"/>
          <w:szCs w:val="28"/>
        </w:rPr>
        <w:t>олее 120 человек. П</w:t>
      </w:r>
      <w:r w:rsidRPr="006376C6">
        <w:rPr>
          <w:rFonts w:ascii="Times New Roman" w:eastAsia="Calibri" w:hAnsi="Times New Roman" w:cs="Times New Roman"/>
          <w:iCs/>
          <w:sz w:val="28"/>
          <w:szCs w:val="28"/>
        </w:rPr>
        <w:t xml:space="preserve">рограмма концерта  составлена  из хитов популярной классической и эстрадной музыки.                                                                     </w:t>
      </w:r>
      <w:r w:rsidRPr="006376C6">
        <w:rPr>
          <w:rFonts w:ascii="Times New Roman" w:eastAsia="Times New Roman" w:hAnsi="Times New Roman" w:cs="Times New Roman"/>
          <w:sz w:val="28"/>
          <w:szCs w:val="28"/>
          <w:lang w:eastAsia="ru-RU"/>
        </w:rPr>
        <w:t xml:space="preserve"> </w:t>
      </w:r>
      <w:r w:rsidRPr="006376C6">
        <w:rPr>
          <w:rFonts w:ascii="Times New Roman" w:eastAsia="Calibri" w:hAnsi="Times New Roman" w:cs="Times New Roman"/>
          <w:sz w:val="28"/>
          <w:szCs w:val="28"/>
        </w:rPr>
        <w:t xml:space="preserve"> Концерту предшествовала большая подготовительная работа. Преподаватели, учащиеся  собирали  сведения  о композиторах, музыкальных произведениях,</w:t>
      </w:r>
      <w:r w:rsidRPr="006376C6">
        <w:rPr>
          <w:rFonts w:ascii="Times New Roman" w:eastAsia="Calibri" w:hAnsi="Times New Roman" w:cs="Times New Roman"/>
          <w:iCs/>
          <w:sz w:val="28"/>
          <w:szCs w:val="28"/>
        </w:rPr>
        <w:t xml:space="preserve">  </w:t>
      </w:r>
      <w:r w:rsidRPr="006376C6">
        <w:rPr>
          <w:rFonts w:ascii="Times New Roman" w:eastAsia="Calibri" w:hAnsi="Times New Roman" w:cs="Times New Roman"/>
          <w:sz w:val="28"/>
          <w:szCs w:val="28"/>
        </w:rPr>
        <w:t xml:space="preserve">  слушали записи разных исполнителей, создавали презентации.  В программе концерта-шоу прозвучат произведения зарубежных композиторов, изучение которых не входит в школьную программу - популярная классическая и эстрадная  музыка  18 - 20 веков: итальянские песни и песни ансамбля «</w:t>
      </w:r>
      <w:proofErr w:type="spellStart"/>
      <w:r w:rsidRPr="006376C6">
        <w:rPr>
          <w:rFonts w:ascii="Times New Roman" w:eastAsia="Calibri" w:hAnsi="Times New Roman" w:cs="Times New Roman"/>
          <w:sz w:val="28"/>
          <w:szCs w:val="28"/>
        </w:rPr>
        <w:t>Абба</w:t>
      </w:r>
      <w:proofErr w:type="spellEnd"/>
      <w:r w:rsidRPr="006376C6">
        <w:rPr>
          <w:rFonts w:ascii="Times New Roman" w:eastAsia="Calibri" w:hAnsi="Times New Roman" w:cs="Times New Roman"/>
          <w:sz w:val="28"/>
          <w:szCs w:val="28"/>
        </w:rPr>
        <w:t xml:space="preserve">», хоры из опер </w:t>
      </w:r>
      <w:proofErr w:type="spellStart"/>
      <w:r w:rsidRPr="006376C6">
        <w:rPr>
          <w:rFonts w:ascii="Times New Roman" w:eastAsia="Calibri" w:hAnsi="Times New Roman" w:cs="Times New Roman"/>
          <w:sz w:val="28"/>
          <w:szCs w:val="28"/>
        </w:rPr>
        <w:t>Д.Верди</w:t>
      </w:r>
      <w:proofErr w:type="spellEnd"/>
      <w:r w:rsidRPr="006376C6">
        <w:rPr>
          <w:rFonts w:ascii="Times New Roman" w:eastAsia="Calibri" w:hAnsi="Times New Roman" w:cs="Times New Roman"/>
          <w:sz w:val="28"/>
          <w:szCs w:val="28"/>
        </w:rPr>
        <w:t xml:space="preserve">, </w:t>
      </w:r>
      <w:proofErr w:type="spellStart"/>
      <w:r w:rsidRPr="006376C6">
        <w:rPr>
          <w:rFonts w:ascii="Times New Roman" w:eastAsia="Calibri" w:hAnsi="Times New Roman" w:cs="Times New Roman"/>
          <w:sz w:val="28"/>
          <w:szCs w:val="28"/>
        </w:rPr>
        <w:t>К.Вебера</w:t>
      </w:r>
      <w:proofErr w:type="spellEnd"/>
      <w:r w:rsidRPr="006376C6">
        <w:rPr>
          <w:rFonts w:ascii="Times New Roman" w:eastAsia="Calibri" w:hAnsi="Times New Roman" w:cs="Times New Roman"/>
          <w:sz w:val="28"/>
          <w:szCs w:val="28"/>
        </w:rPr>
        <w:t xml:space="preserve">, </w:t>
      </w:r>
      <w:proofErr w:type="spellStart"/>
      <w:r w:rsidRPr="006376C6">
        <w:rPr>
          <w:rFonts w:ascii="Times New Roman" w:eastAsia="Calibri" w:hAnsi="Times New Roman" w:cs="Times New Roman"/>
          <w:sz w:val="28"/>
          <w:szCs w:val="28"/>
        </w:rPr>
        <w:t>Ж.Бизе</w:t>
      </w:r>
      <w:proofErr w:type="spellEnd"/>
      <w:r w:rsidRPr="006376C6">
        <w:rPr>
          <w:rFonts w:ascii="Times New Roman" w:eastAsia="Calibri" w:hAnsi="Times New Roman" w:cs="Times New Roman"/>
          <w:sz w:val="28"/>
          <w:szCs w:val="28"/>
        </w:rPr>
        <w:t xml:space="preserve"> и арии  из мюзиклов  «</w:t>
      </w:r>
      <w:proofErr w:type="spellStart"/>
      <w:r w:rsidRPr="006376C6">
        <w:rPr>
          <w:rFonts w:ascii="Times New Roman" w:eastAsia="Calibri" w:hAnsi="Times New Roman" w:cs="Times New Roman"/>
          <w:sz w:val="28"/>
          <w:szCs w:val="28"/>
        </w:rPr>
        <w:t>Шербургские</w:t>
      </w:r>
      <w:proofErr w:type="spellEnd"/>
      <w:r w:rsidRPr="006376C6">
        <w:rPr>
          <w:rFonts w:ascii="Times New Roman" w:eastAsia="Calibri" w:hAnsi="Times New Roman" w:cs="Times New Roman"/>
          <w:sz w:val="28"/>
          <w:szCs w:val="28"/>
        </w:rPr>
        <w:t xml:space="preserve"> зонтики», «Моя прекрасная леди».</w:t>
      </w:r>
      <w:r w:rsidRPr="006376C6">
        <w:rPr>
          <w:rFonts w:ascii="Times New Roman" w:eastAsia="Calibri" w:hAnsi="Times New Roman" w:cs="Times New Roman"/>
          <w:b/>
          <w:i/>
          <w:sz w:val="28"/>
          <w:szCs w:val="28"/>
        </w:rPr>
        <w:t xml:space="preserve"> </w:t>
      </w:r>
      <w:r w:rsidRPr="006376C6">
        <w:rPr>
          <w:rFonts w:ascii="Times New Roman" w:eastAsia="Calibri" w:hAnsi="Times New Roman" w:cs="Times New Roman"/>
          <w:sz w:val="28"/>
          <w:szCs w:val="28"/>
        </w:rPr>
        <w:t xml:space="preserve">Концертные выступления музыкантов будут сопровождаться слайдами – фотографиями композиторов, известных исполнителей, будут звучать  фрагменты выступлений знаменитых исполнителей </w:t>
      </w:r>
      <w:proofErr w:type="spellStart"/>
      <w:r w:rsidRPr="006376C6">
        <w:rPr>
          <w:rFonts w:ascii="Times New Roman" w:eastAsia="Calibri" w:hAnsi="Times New Roman" w:cs="Times New Roman"/>
          <w:sz w:val="28"/>
          <w:szCs w:val="28"/>
        </w:rPr>
        <w:t>Робертино</w:t>
      </w:r>
      <w:proofErr w:type="spellEnd"/>
      <w:r w:rsidRPr="006376C6">
        <w:rPr>
          <w:rFonts w:ascii="Times New Roman" w:eastAsia="Calibri" w:hAnsi="Times New Roman" w:cs="Times New Roman"/>
          <w:sz w:val="28"/>
          <w:szCs w:val="28"/>
        </w:rPr>
        <w:t xml:space="preserve"> </w:t>
      </w:r>
      <w:proofErr w:type="spellStart"/>
      <w:r w:rsidRPr="006376C6">
        <w:rPr>
          <w:rFonts w:ascii="Times New Roman" w:eastAsia="Calibri" w:hAnsi="Times New Roman" w:cs="Times New Roman"/>
          <w:sz w:val="28"/>
          <w:szCs w:val="28"/>
        </w:rPr>
        <w:t>Лорети</w:t>
      </w:r>
      <w:proofErr w:type="spellEnd"/>
      <w:r w:rsidRPr="006376C6">
        <w:rPr>
          <w:rFonts w:ascii="Times New Roman" w:eastAsia="Calibri" w:hAnsi="Times New Roman" w:cs="Times New Roman"/>
          <w:sz w:val="28"/>
          <w:szCs w:val="28"/>
        </w:rPr>
        <w:t>, ансамбля «</w:t>
      </w:r>
      <w:proofErr w:type="gramStart"/>
      <w:r w:rsidRPr="006376C6">
        <w:rPr>
          <w:rFonts w:ascii="Times New Roman" w:eastAsia="Calibri" w:hAnsi="Times New Roman" w:cs="Times New Roman"/>
          <w:sz w:val="28"/>
          <w:szCs w:val="28"/>
        </w:rPr>
        <w:t>А</w:t>
      </w:r>
      <w:proofErr w:type="gramEnd"/>
      <w:r w:rsidRPr="006376C6">
        <w:rPr>
          <w:rFonts w:ascii="Times New Roman" w:eastAsia="Calibri" w:hAnsi="Times New Roman" w:cs="Times New Roman"/>
          <w:sz w:val="28"/>
          <w:szCs w:val="28"/>
          <w:lang w:val="en-US"/>
        </w:rPr>
        <w:t>BBA</w:t>
      </w:r>
      <w:r w:rsidRPr="006376C6">
        <w:rPr>
          <w:rFonts w:ascii="Times New Roman" w:eastAsia="Calibri" w:hAnsi="Times New Roman" w:cs="Times New Roman"/>
          <w:sz w:val="28"/>
          <w:szCs w:val="28"/>
        </w:rPr>
        <w:t>», а ведущие концерта образными  характеристиками  постараются подготовить   восприятие каждого музыкального номера.</w:t>
      </w:r>
    </w:p>
    <w:p w:rsidR="006376C6" w:rsidRPr="006376C6" w:rsidRDefault="006376C6" w:rsidP="006376C6">
      <w:pPr>
        <w:widowControl w:val="0"/>
        <w:autoSpaceDE w:val="0"/>
        <w:autoSpaceDN w:val="0"/>
        <w:adjustRightInd w:val="0"/>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Мы надеемся, что  наш проект и  </w:t>
      </w:r>
      <w:proofErr w:type="gramStart"/>
      <w:r w:rsidRPr="006376C6">
        <w:rPr>
          <w:rFonts w:ascii="Times New Roman" w:eastAsia="Calibri" w:hAnsi="Times New Roman" w:cs="Times New Roman"/>
          <w:sz w:val="28"/>
          <w:szCs w:val="28"/>
        </w:rPr>
        <w:t>концертное-шоу</w:t>
      </w:r>
      <w:proofErr w:type="gramEnd"/>
      <w:r w:rsidRPr="006376C6">
        <w:rPr>
          <w:rFonts w:ascii="Times New Roman" w:eastAsia="Calibri" w:hAnsi="Times New Roman" w:cs="Times New Roman"/>
          <w:sz w:val="28"/>
          <w:szCs w:val="28"/>
        </w:rPr>
        <w:t xml:space="preserve"> -  поможет многим учащимся проявить творческую  индивидуальность, а слушателям доставит огромное наслаждение.</w:t>
      </w:r>
    </w:p>
    <w:p w:rsidR="006376C6" w:rsidRPr="006376C6" w:rsidRDefault="006376C6" w:rsidP="006376C6">
      <w:pPr>
        <w:widowControl w:val="0"/>
        <w:autoSpaceDE w:val="0"/>
        <w:autoSpaceDN w:val="0"/>
        <w:adjustRightInd w:val="0"/>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В процессе работы сформируется коммуникативная культура у участников проекта, культура поведения на концерте, большую помощь в подготовке оказывают родители учащихся.     </w:t>
      </w:r>
    </w:p>
    <w:p w:rsidR="006376C6" w:rsidRPr="006376C6" w:rsidRDefault="006376C6" w:rsidP="006376C6">
      <w:pPr>
        <w:widowControl w:val="0"/>
        <w:autoSpaceDE w:val="0"/>
        <w:autoSpaceDN w:val="0"/>
        <w:adjustRightInd w:val="0"/>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В проекте    используются  разные информационные ресурсы: интернет, видео, музыкальные диски, нотная литература,  литература.  </w:t>
      </w:r>
    </w:p>
    <w:p w:rsidR="006376C6" w:rsidRPr="006376C6" w:rsidRDefault="006376C6" w:rsidP="006376C6">
      <w:pPr>
        <w:widowControl w:val="0"/>
        <w:autoSpaceDE w:val="0"/>
        <w:autoSpaceDN w:val="0"/>
        <w:adjustRightInd w:val="0"/>
        <w:rPr>
          <w:rFonts w:ascii="Calibri" w:eastAsia="Calibri" w:hAnsi="Calibri" w:cs="Times New Roman"/>
          <w:sz w:val="28"/>
          <w:szCs w:val="28"/>
        </w:rPr>
      </w:pPr>
      <w:r w:rsidRPr="006376C6">
        <w:rPr>
          <w:rFonts w:ascii="Times New Roman" w:eastAsia="Calibri" w:hAnsi="Times New Roman" w:cs="Times New Roman"/>
          <w:sz w:val="28"/>
          <w:szCs w:val="28"/>
        </w:rPr>
        <w:t>Для осуществления проекта имеются высокопрофессиональные</w:t>
      </w:r>
      <w:r w:rsidRPr="006376C6">
        <w:rPr>
          <w:rFonts w:ascii="Calibri" w:eastAsia="Calibri" w:hAnsi="Calibri" w:cs="Times New Roman"/>
          <w:sz w:val="28"/>
          <w:szCs w:val="28"/>
        </w:rPr>
        <w:t xml:space="preserve"> </w:t>
      </w:r>
      <w:r w:rsidRPr="006376C6">
        <w:rPr>
          <w:rFonts w:ascii="Calibri" w:eastAsia="Calibri" w:hAnsi="Calibri" w:cs="Times New Roman"/>
          <w:sz w:val="28"/>
          <w:szCs w:val="28"/>
        </w:rPr>
        <w:lastRenderedPageBreak/>
        <w:t xml:space="preserve">педагогические кадры, концертмейстеры, хорошая методическая база, нормативная документация, материальная база.                                                                        </w:t>
      </w:r>
    </w:p>
    <w:p w:rsidR="006376C6" w:rsidRPr="006376C6" w:rsidRDefault="006376C6" w:rsidP="006376C6">
      <w:pPr>
        <w:widowControl w:val="0"/>
        <w:autoSpaceDE w:val="0"/>
        <w:autoSpaceDN w:val="0"/>
        <w:adjustRightInd w:val="0"/>
        <w:rPr>
          <w:rFonts w:ascii="Times New Roman" w:eastAsia="Calibri" w:hAnsi="Times New Roman" w:cs="Times New Roman"/>
          <w:i/>
          <w:sz w:val="28"/>
          <w:szCs w:val="28"/>
        </w:rPr>
      </w:pPr>
      <w:r w:rsidRPr="006376C6">
        <w:rPr>
          <w:rFonts w:ascii="Times New Roman" w:eastAsia="Calibri" w:hAnsi="Times New Roman" w:cs="Times New Roman"/>
          <w:b/>
          <w:sz w:val="28"/>
          <w:szCs w:val="28"/>
        </w:rPr>
        <w:t xml:space="preserve">Ресурсная база реализации проекта                                                                                     </w:t>
      </w:r>
      <w:r w:rsidRPr="006376C6">
        <w:rPr>
          <w:rFonts w:ascii="Times New Roman" w:eastAsia="Calibri" w:hAnsi="Times New Roman" w:cs="Times New Roman"/>
          <w:i/>
          <w:sz w:val="28"/>
          <w:szCs w:val="28"/>
        </w:rPr>
        <w:t xml:space="preserve">1) Нормативно-правовые основы работы с учащимися.                                                          </w:t>
      </w:r>
      <w:r w:rsidRPr="006376C6">
        <w:rPr>
          <w:rFonts w:ascii="Times New Roman" w:eastAsia="Calibri" w:hAnsi="Times New Roman" w:cs="Times New Roman"/>
          <w:b/>
          <w:sz w:val="28"/>
          <w:szCs w:val="28"/>
        </w:rPr>
        <w:t xml:space="preserve">- </w:t>
      </w:r>
      <w:r w:rsidRPr="006376C6">
        <w:rPr>
          <w:rFonts w:ascii="Times New Roman" w:eastAsia="Calibri" w:hAnsi="Times New Roman" w:cs="Times New Roman"/>
          <w:sz w:val="28"/>
          <w:szCs w:val="28"/>
        </w:rPr>
        <w:t xml:space="preserve">Концепция общенациональной системы выявления и развития молодых талантов, утвержденная Президентом 03.04.2012 г.                                              - Комплекс мер по реализации Концепции общенациональной системы выявления и развития молодых талантов,  утвержденная, Президентом 03.04.2012 г.                                                                                                                       </w:t>
      </w:r>
      <w:proofErr w:type="gramStart"/>
      <w:r w:rsidRPr="006376C6">
        <w:rPr>
          <w:rFonts w:ascii="Times New Roman" w:eastAsia="Calibri" w:hAnsi="Times New Roman" w:cs="Times New Roman"/>
          <w:sz w:val="28"/>
          <w:szCs w:val="28"/>
        </w:rPr>
        <w:t>-О</w:t>
      </w:r>
      <w:proofErr w:type="gramEnd"/>
      <w:r w:rsidRPr="006376C6">
        <w:rPr>
          <w:rFonts w:ascii="Times New Roman" w:eastAsia="Calibri" w:hAnsi="Times New Roman" w:cs="Times New Roman"/>
          <w:sz w:val="28"/>
          <w:szCs w:val="28"/>
        </w:rPr>
        <w:t xml:space="preserve">сновные положения «Декларации прав человека», принятой Генеральной Ассамблеей ООН;                                                                                         -Основные положения «Конвенции о правах ребенка, принятой Генеральной Ассамблеей ООН;                                                                                             -Закон Российской Федерации «Об образовании»;                                                              - Концепции развития образования в сфере культуры и искусства в Российской Федерации на 2008–2015 годы, утверждённого распоряжением Правительства Российской Федерации от 25 августа </w:t>
      </w:r>
      <w:smartTag w:uri="urn:schemas-microsoft-com:office:smarttags" w:element="metricconverter">
        <w:smartTagPr>
          <w:attr w:name="ProductID" w:val="2008 г"/>
        </w:smartTagPr>
        <w:r w:rsidRPr="006376C6">
          <w:rPr>
            <w:rFonts w:ascii="Times New Roman" w:eastAsia="Calibri" w:hAnsi="Times New Roman" w:cs="Times New Roman"/>
            <w:sz w:val="28"/>
            <w:szCs w:val="28"/>
          </w:rPr>
          <w:t>2008 г</w:t>
        </w:r>
      </w:smartTag>
      <w:r w:rsidRPr="006376C6">
        <w:rPr>
          <w:rFonts w:ascii="Times New Roman" w:eastAsia="Calibri" w:hAnsi="Times New Roman" w:cs="Times New Roman"/>
          <w:sz w:val="28"/>
          <w:szCs w:val="28"/>
        </w:rPr>
        <w:t xml:space="preserve">. № 1244-р                                                                                                                  </w:t>
      </w:r>
      <w:proofErr w:type="gramStart"/>
      <w:r w:rsidRPr="006376C6">
        <w:rPr>
          <w:rFonts w:ascii="Times New Roman" w:eastAsia="Calibri" w:hAnsi="Times New Roman" w:cs="Times New Roman"/>
          <w:sz w:val="28"/>
          <w:szCs w:val="28"/>
        </w:rPr>
        <w:t>-К</w:t>
      </w:r>
      <w:proofErr w:type="gramEnd"/>
      <w:r w:rsidRPr="006376C6">
        <w:rPr>
          <w:rFonts w:ascii="Times New Roman" w:eastAsia="Calibri" w:hAnsi="Times New Roman" w:cs="Times New Roman"/>
          <w:sz w:val="28"/>
          <w:szCs w:val="28"/>
        </w:rPr>
        <w:t xml:space="preserve">онцепция модернизации российского образования на период до 2010г., утвержденная распоряжением Правительства РФ;                                                   - План действий по модернизации общего образования на 2011-2015 годы, утвержденный распоряжением Правительства РФ  от 07.09.2010 г.№1507-р                                                                                                                                 </w:t>
      </w:r>
      <w:proofErr w:type="gramStart"/>
      <w:r w:rsidRPr="006376C6">
        <w:rPr>
          <w:rFonts w:ascii="Times New Roman" w:eastAsia="Calibri" w:hAnsi="Times New Roman" w:cs="Times New Roman"/>
          <w:sz w:val="28"/>
          <w:szCs w:val="28"/>
        </w:rPr>
        <w:t>-П</w:t>
      </w:r>
      <w:proofErr w:type="gramEnd"/>
      <w:r w:rsidRPr="006376C6">
        <w:rPr>
          <w:rFonts w:ascii="Times New Roman" w:eastAsia="Calibri" w:hAnsi="Times New Roman" w:cs="Times New Roman"/>
          <w:sz w:val="28"/>
          <w:szCs w:val="28"/>
        </w:rPr>
        <w:t>резидентская программа «Дети России», утверждена Правительством РФ;                                                                                                                                            - Национальная образовательная инициатива «Наша новая школа»                                  (утверждена Президентом РФ 04.02.2010 г., Пр.-271).</w:t>
      </w:r>
      <w:r w:rsidRPr="006376C6">
        <w:rPr>
          <w:rFonts w:ascii="Times New Roman" w:eastAsia="Calibri" w:hAnsi="Times New Roman" w:cs="Times New Roman"/>
          <w:b/>
          <w:sz w:val="28"/>
          <w:szCs w:val="28"/>
        </w:rPr>
        <w:t xml:space="preserve">  </w:t>
      </w:r>
      <w:r w:rsidRPr="006376C6">
        <w:rPr>
          <w:rFonts w:ascii="Times New Roman" w:eastAsia="Calibri" w:hAnsi="Times New Roman" w:cs="Times New Roman"/>
          <w:i/>
          <w:sz w:val="28"/>
          <w:szCs w:val="28"/>
        </w:rPr>
        <w:t xml:space="preserve">                                                     2) Мотивационное обеспечение.                                                     </w:t>
      </w:r>
      <w:r w:rsidRPr="006376C6">
        <w:rPr>
          <w:rFonts w:ascii="Times New Roman" w:eastAsia="Calibri" w:hAnsi="Times New Roman" w:cs="Times New Roman"/>
          <w:b/>
          <w:sz w:val="28"/>
          <w:szCs w:val="28"/>
        </w:rPr>
        <w:t>2.1.</w:t>
      </w:r>
      <w:r w:rsidRPr="006376C6">
        <w:rPr>
          <w:rFonts w:ascii="Times New Roman" w:eastAsia="Calibri" w:hAnsi="Times New Roman" w:cs="Times New Roman"/>
          <w:sz w:val="28"/>
          <w:szCs w:val="28"/>
        </w:rPr>
        <w:t xml:space="preserve">Мотивационная готовность родителей (анкетирование).            2.2.Система поощрительных мер для учащихся:                                                         - стимулировать мотивацию  к участию в концерте  через удовлетворение потребностей учащихся  в общении и деловом сотрудничестве с преподавателями;                                                                                                                      - способствовать развитию творческого потенциала учащихся, сохранять их эмоциональное благополучие, веру в свои силы, дать толчок к саморазвитию и самореализации;                                                                                                                 - стимулировать любознательность, познавательные интересы и способности.                                                                                                    </w:t>
      </w:r>
      <w:r w:rsidRPr="006376C6">
        <w:rPr>
          <w:rFonts w:ascii="Times New Roman" w:eastAsia="Calibri" w:hAnsi="Times New Roman" w:cs="Times New Roman"/>
          <w:i/>
          <w:sz w:val="28"/>
          <w:szCs w:val="28"/>
        </w:rPr>
        <w:t xml:space="preserve"> Поощрять учащихся </w:t>
      </w:r>
      <w:proofErr w:type="gramStart"/>
      <w:r w:rsidRPr="006376C6">
        <w:rPr>
          <w:rFonts w:ascii="Times New Roman" w:eastAsia="Calibri" w:hAnsi="Times New Roman" w:cs="Times New Roman"/>
          <w:i/>
          <w:sz w:val="28"/>
          <w:szCs w:val="28"/>
        </w:rPr>
        <w:t>через</w:t>
      </w:r>
      <w:proofErr w:type="gramEnd"/>
      <w:r w:rsidRPr="006376C6">
        <w:rPr>
          <w:rFonts w:ascii="Times New Roman" w:eastAsia="Calibri" w:hAnsi="Times New Roman" w:cs="Times New Roman"/>
          <w:i/>
          <w:sz w:val="28"/>
          <w:szCs w:val="28"/>
        </w:rPr>
        <w:t>:</w:t>
      </w:r>
    </w:p>
    <w:p w:rsidR="006376C6" w:rsidRPr="006376C6" w:rsidRDefault="006376C6" w:rsidP="006376C6">
      <w:pPr>
        <w:keepNext/>
        <w:spacing w:before="240" w:after="60" w:line="240" w:lineRule="auto"/>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lastRenderedPageBreak/>
        <w:t>-  объявление благодарности ученику на праздничном концерте, награждение ученика благодарственным письмом, почетной грамотой или дипломом, сувениром;</w:t>
      </w:r>
    </w:p>
    <w:p w:rsidR="006376C6" w:rsidRPr="006376C6" w:rsidRDefault="006376C6" w:rsidP="006376C6">
      <w:pPr>
        <w:keepNext/>
        <w:spacing w:before="240" w:after="60" w:line="240" w:lineRule="auto"/>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 фотографирование ученика;</w:t>
      </w:r>
    </w:p>
    <w:p w:rsidR="006376C6" w:rsidRPr="006376C6" w:rsidRDefault="006376C6" w:rsidP="006376C6">
      <w:pPr>
        <w:keepNext/>
        <w:spacing w:before="240" w:after="60" w:line="240" w:lineRule="auto"/>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2.3.Система стимулирования педагогических кадров, работающих в рамках проекта:</w:t>
      </w:r>
    </w:p>
    <w:p w:rsidR="006376C6" w:rsidRPr="006376C6" w:rsidRDefault="006376C6" w:rsidP="006376C6">
      <w:pPr>
        <w:keepNext/>
        <w:spacing w:before="240" w:after="60" w:line="240" w:lineRule="auto"/>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 xml:space="preserve"> -объявление благодарности;</w:t>
      </w:r>
    </w:p>
    <w:p w:rsidR="006376C6" w:rsidRPr="006376C6" w:rsidRDefault="006376C6" w:rsidP="006376C6">
      <w:pPr>
        <w:keepNext/>
        <w:spacing w:before="240" w:after="60" w:line="240" w:lineRule="auto"/>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-материальное поощрение;</w:t>
      </w:r>
    </w:p>
    <w:p w:rsidR="006376C6" w:rsidRPr="006376C6" w:rsidRDefault="006376C6" w:rsidP="006376C6">
      <w:pPr>
        <w:keepNext/>
        <w:spacing w:before="240" w:after="60" w:line="240" w:lineRule="auto"/>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 xml:space="preserve">-представление на награждение Почетными грамотами, знаками отличия. </w:t>
      </w:r>
    </w:p>
    <w:p w:rsidR="006376C6" w:rsidRPr="006376C6" w:rsidRDefault="006376C6" w:rsidP="006376C6">
      <w:pPr>
        <w:spacing w:line="240" w:lineRule="auto"/>
        <w:rPr>
          <w:rFonts w:ascii="Calibri" w:eastAsia="Calibri" w:hAnsi="Calibri" w:cs="Times New Roman"/>
          <w:sz w:val="28"/>
          <w:szCs w:val="28"/>
        </w:rPr>
      </w:pPr>
    </w:p>
    <w:p w:rsidR="006376C6" w:rsidRPr="006376C6" w:rsidRDefault="006376C6" w:rsidP="006376C6">
      <w:pPr>
        <w:spacing w:after="0" w:line="240" w:lineRule="auto"/>
        <w:rPr>
          <w:rFonts w:ascii="Times New Roman" w:eastAsia="Calibri" w:hAnsi="Times New Roman" w:cs="Times New Roman"/>
          <w:b/>
          <w:sz w:val="32"/>
          <w:szCs w:val="32"/>
          <w:lang w:eastAsia="ru-RU"/>
        </w:rPr>
      </w:pPr>
      <w:r w:rsidRPr="006376C6">
        <w:rPr>
          <w:rFonts w:ascii="Times New Roman" w:eastAsia="Calibri" w:hAnsi="Times New Roman" w:cs="Times New Roman"/>
          <w:b/>
          <w:sz w:val="32"/>
          <w:szCs w:val="32"/>
          <w:lang w:eastAsia="ru-RU"/>
        </w:rPr>
        <w:t>Принципы педагогической деятельности</w:t>
      </w:r>
    </w:p>
    <w:p w:rsidR="006376C6" w:rsidRPr="006376C6" w:rsidRDefault="006376C6" w:rsidP="006376C6">
      <w:pPr>
        <w:spacing w:after="0" w:line="240" w:lineRule="auto"/>
        <w:rPr>
          <w:rFonts w:ascii="Times New Roman" w:eastAsia="Calibri" w:hAnsi="Times New Roman" w:cs="Times New Roman"/>
          <w:sz w:val="28"/>
          <w:szCs w:val="28"/>
        </w:rPr>
      </w:pP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1) Педагогическая система строится на  базовых идеях:</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на неисчерпаемости возможностей развития каждого ребенка, в том числе его творческих способностей и его  </w:t>
      </w:r>
      <w:proofErr w:type="spellStart"/>
      <w:r w:rsidRPr="006376C6">
        <w:rPr>
          <w:rFonts w:ascii="Times New Roman" w:eastAsia="Calibri" w:hAnsi="Times New Roman" w:cs="Times New Roman"/>
          <w:sz w:val="28"/>
          <w:szCs w:val="28"/>
        </w:rPr>
        <w:t>самоценности</w:t>
      </w:r>
      <w:proofErr w:type="spellEnd"/>
      <w:r w:rsidRPr="006376C6">
        <w:rPr>
          <w:rFonts w:ascii="Times New Roman" w:eastAsia="Calibri" w:hAnsi="Times New Roman" w:cs="Times New Roman"/>
          <w:sz w:val="28"/>
          <w:szCs w:val="28"/>
        </w:rPr>
        <w:t xml:space="preserve">; </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на приоритете внутренней свободы, необходимой для творческого саморазвития; </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на понимании природы творческого  самосовершенствования  и самореализация личности школьника.</w:t>
      </w:r>
    </w:p>
    <w:p w:rsidR="006376C6" w:rsidRPr="006376C6" w:rsidRDefault="006376C6" w:rsidP="006376C6">
      <w:pPr>
        <w:spacing w:after="0" w:line="240" w:lineRule="auto"/>
        <w:rPr>
          <w:rFonts w:ascii="Times New Roman" w:eastAsia="Calibri" w:hAnsi="Times New Roman" w:cs="Times New Roman"/>
          <w:sz w:val="28"/>
          <w:szCs w:val="28"/>
        </w:rPr>
      </w:pP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2)Принципы педагогической деятельности в работе с учащимися:</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принцип  разнообразия предоставленных возможностей для развития личности; </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принцип возрастания роли внеурочной деятельности; </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принцип создания условий для совместной работы учащихся и преподавателей; </w:t>
      </w:r>
    </w:p>
    <w:p w:rsidR="006376C6" w:rsidRPr="006376C6" w:rsidRDefault="006376C6" w:rsidP="006376C6">
      <w:pPr>
        <w:spacing w:after="0" w:line="240" w:lineRule="auto"/>
        <w:rPr>
          <w:rFonts w:ascii="Times New Roman" w:eastAsia="Calibri" w:hAnsi="Times New Roman" w:cs="Times New Roman"/>
          <w:sz w:val="28"/>
          <w:szCs w:val="28"/>
        </w:rPr>
      </w:pP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3)Критериями повышения профессиональной компетентности преподавателей  являются: </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овладение методами и приемами развития креативности учащихся; </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мотивационная готовность к работе.</w:t>
      </w:r>
    </w:p>
    <w:p w:rsidR="006376C6" w:rsidRPr="006376C6" w:rsidRDefault="006376C6" w:rsidP="006376C6">
      <w:pPr>
        <w:spacing w:before="90" w:after="90" w:line="240" w:lineRule="auto"/>
        <w:jc w:val="center"/>
        <w:rPr>
          <w:rFonts w:ascii="Times New Roman" w:eastAsia="Times New Roman" w:hAnsi="Times New Roman" w:cs="Times New Roman"/>
          <w:b/>
          <w:sz w:val="28"/>
          <w:szCs w:val="28"/>
          <w:lang w:eastAsia="ru-RU"/>
        </w:rPr>
      </w:pPr>
    </w:p>
    <w:p w:rsidR="006376C6" w:rsidRPr="006376C6" w:rsidRDefault="006376C6" w:rsidP="006376C6">
      <w:pPr>
        <w:spacing w:before="90" w:after="90" w:line="240" w:lineRule="auto"/>
        <w:jc w:val="center"/>
        <w:rPr>
          <w:rFonts w:ascii="Times New Roman" w:eastAsia="Times New Roman" w:hAnsi="Times New Roman" w:cs="Times New Roman"/>
          <w:b/>
          <w:sz w:val="28"/>
          <w:szCs w:val="28"/>
          <w:lang w:eastAsia="ru-RU"/>
        </w:rPr>
      </w:pPr>
      <w:r w:rsidRPr="006376C6">
        <w:rPr>
          <w:rFonts w:ascii="Times New Roman" w:eastAsia="Times New Roman" w:hAnsi="Times New Roman" w:cs="Times New Roman"/>
          <w:b/>
          <w:sz w:val="28"/>
          <w:szCs w:val="28"/>
          <w:lang w:eastAsia="ru-RU"/>
        </w:rPr>
        <w:t>Проектная деятельность.</w:t>
      </w:r>
    </w:p>
    <w:p w:rsidR="006376C6" w:rsidRPr="006376C6" w:rsidRDefault="006376C6" w:rsidP="006376C6">
      <w:pPr>
        <w:spacing w:after="0" w:line="240" w:lineRule="auto"/>
        <w:ind w:left="360"/>
        <w:jc w:val="both"/>
        <w:rPr>
          <w:rFonts w:ascii="Times New Roman" w:eastAsia="Calibri" w:hAnsi="Times New Roman" w:cs="Times New Roman"/>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8"/>
        <w:gridCol w:w="3137"/>
        <w:gridCol w:w="3110"/>
      </w:tblGrid>
      <w:tr w:rsidR="006376C6" w:rsidRPr="006376C6" w:rsidTr="0081469A">
        <w:trPr>
          <w:tblCellSpacing w:w="0" w:type="dxa"/>
        </w:trPr>
        <w:tc>
          <w:tcPr>
            <w:tcW w:w="313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jc w:val="center"/>
              <w:rPr>
                <w:rFonts w:ascii="Times New Roman" w:eastAsia="Times New Roman" w:hAnsi="Times New Roman" w:cs="Times New Roman"/>
                <w:sz w:val="28"/>
                <w:szCs w:val="28"/>
                <w:lang w:eastAsia="ru-RU"/>
              </w:rPr>
            </w:pPr>
            <w:r w:rsidRPr="006376C6">
              <w:rPr>
                <w:rFonts w:ascii="Times New Roman" w:eastAsia="Times New Roman" w:hAnsi="Times New Roman" w:cs="Times New Roman"/>
                <w:b/>
                <w:bCs/>
                <w:sz w:val="28"/>
                <w:szCs w:val="28"/>
                <w:lang w:eastAsia="ru-RU"/>
              </w:rPr>
              <w:t>Группа</w:t>
            </w:r>
          </w:p>
        </w:tc>
        <w:tc>
          <w:tcPr>
            <w:tcW w:w="3137"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jc w:val="center"/>
              <w:rPr>
                <w:rFonts w:ascii="Times New Roman" w:eastAsia="Times New Roman" w:hAnsi="Times New Roman" w:cs="Times New Roman"/>
                <w:sz w:val="28"/>
                <w:szCs w:val="28"/>
                <w:lang w:eastAsia="ru-RU"/>
              </w:rPr>
            </w:pPr>
            <w:r w:rsidRPr="006376C6">
              <w:rPr>
                <w:rFonts w:ascii="Times New Roman" w:eastAsia="Times New Roman" w:hAnsi="Times New Roman" w:cs="Times New Roman"/>
                <w:b/>
                <w:bCs/>
                <w:sz w:val="28"/>
                <w:szCs w:val="28"/>
                <w:lang w:eastAsia="ru-RU"/>
              </w:rPr>
              <w:t>Функции</w:t>
            </w:r>
          </w:p>
        </w:tc>
        <w:tc>
          <w:tcPr>
            <w:tcW w:w="3110"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jc w:val="center"/>
              <w:rPr>
                <w:rFonts w:ascii="Times New Roman" w:eastAsia="Times New Roman" w:hAnsi="Times New Roman" w:cs="Times New Roman"/>
                <w:sz w:val="28"/>
                <w:szCs w:val="28"/>
                <w:lang w:eastAsia="ru-RU"/>
              </w:rPr>
            </w:pPr>
            <w:r w:rsidRPr="006376C6">
              <w:rPr>
                <w:rFonts w:ascii="Times New Roman" w:eastAsia="Times New Roman" w:hAnsi="Times New Roman" w:cs="Times New Roman"/>
                <w:b/>
                <w:bCs/>
                <w:sz w:val="28"/>
                <w:szCs w:val="28"/>
                <w:lang w:eastAsia="ru-RU"/>
              </w:rPr>
              <w:t>Состав</w:t>
            </w:r>
          </w:p>
        </w:tc>
      </w:tr>
      <w:tr w:rsidR="006376C6" w:rsidRPr="006376C6" w:rsidTr="0081469A">
        <w:trPr>
          <w:tblCellSpacing w:w="0" w:type="dxa"/>
        </w:trPr>
        <w:tc>
          <w:tcPr>
            <w:tcW w:w="313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Административно-координационная</w:t>
            </w:r>
          </w:p>
        </w:tc>
        <w:tc>
          <w:tcPr>
            <w:tcW w:w="3137"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rPr>
                <w:rFonts w:ascii="Times New Roman" w:eastAsia="Times New Roman" w:hAnsi="Times New Roman" w:cs="Times New Roman"/>
                <w:b/>
                <w:sz w:val="28"/>
                <w:szCs w:val="28"/>
                <w:lang w:eastAsia="ru-RU"/>
              </w:rPr>
            </w:pPr>
            <w:r w:rsidRPr="006376C6">
              <w:rPr>
                <w:rFonts w:ascii="Times New Roman" w:eastAsia="Times New Roman" w:hAnsi="Times New Roman" w:cs="Times New Roman"/>
                <w:sz w:val="28"/>
                <w:szCs w:val="28"/>
                <w:lang w:eastAsia="ru-RU"/>
              </w:rPr>
              <w:t>Анализ ситуации и внесение корректив.</w:t>
            </w:r>
            <w:r w:rsidRPr="006376C6">
              <w:rPr>
                <w:rFonts w:ascii="Times New Roman" w:eastAsia="Times New Roman" w:hAnsi="Times New Roman" w:cs="Times New Roman"/>
                <w:b/>
                <w:sz w:val="28"/>
                <w:szCs w:val="28"/>
                <w:lang w:eastAsia="ru-RU"/>
              </w:rPr>
              <w:t xml:space="preserve"> </w:t>
            </w:r>
            <w:r w:rsidRPr="006376C6">
              <w:rPr>
                <w:rFonts w:ascii="Times New Roman" w:eastAsia="Times New Roman" w:hAnsi="Times New Roman" w:cs="Times New Roman"/>
                <w:sz w:val="28"/>
                <w:szCs w:val="28"/>
                <w:lang w:eastAsia="ru-RU"/>
              </w:rPr>
              <w:t xml:space="preserve">Осуществление общего </w:t>
            </w:r>
            <w:r w:rsidRPr="006376C6">
              <w:rPr>
                <w:rFonts w:ascii="Times New Roman" w:eastAsia="Times New Roman" w:hAnsi="Times New Roman" w:cs="Times New Roman"/>
                <w:sz w:val="28"/>
                <w:szCs w:val="28"/>
                <w:lang w:eastAsia="ru-RU"/>
              </w:rPr>
              <w:lastRenderedPageBreak/>
              <w:t>руководства.</w:t>
            </w:r>
          </w:p>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p>
        </w:tc>
        <w:tc>
          <w:tcPr>
            <w:tcW w:w="3110"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lastRenderedPageBreak/>
              <w:t>ШМО</w:t>
            </w:r>
          </w:p>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методисты</w:t>
            </w:r>
          </w:p>
        </w:tc>
      </w:tr>
      <w:tr w:rsidR="006376C6" w:rsidRPr="006376C6" w:rsidTr="0081469A">
        <w:trPr>
          <w:tblCellSpacing w:w="0" w:type="dxa"/>
        </w:trPr>
        <w:tc>
          <w:tcPr>
            <w:tcW w:w="313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lastRenderedPageBreak/>
              <w:t>Консультативная, научно-методическая</w:t>
            </w:r>
          </w:p>
        </w:tc>
        <w:tc>
          <w:tcPr>
            <w:tcW w:w="3137"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Координация реализации программы.</w:t>
            </w:r>
          </w:p>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Проведение семинаров, консультаций.</w:t>
            </w:r>
          </w:p>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Подготовка и издание методических рекомендаций.</w:t>
            </w:r>
          </w:p>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Аналитическая деятельность.</w:t>
            </w:r>
          </w:p>
        </w:tc>
        <w:tc>
          <w:tcPr>
            <w:tcW w:w="3110"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ШМО</w:t>
            </w:r>
          </w:p>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методисты</w:t>
            </w:r>
          </w:p>
        </w:tc>
      </w:tr>
      <w:tr w:rsidR="006376C6" w:rsidRPr="006376C6" w:rsidTr="0081469A">
        <w:trPr>
          <w:tblCellSpacing w:w="0" w:type="dxa"/>
        </w:trPr>
        <w:tc>
          <w:tcPr>
            <w:tcW w:w="313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Преподаватели</w:t>
            </w:r>
          </w:p>
        </w:tc>
        <w:tc>
          <w:tcPr>
            <w:tcW w:w="3137"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Использование новых педагогических технологий.</w:t>
            </w:r>
          </w:p>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Организация   творческой работы учащихся</w:t>
            </w:r>
          </w:p>
        </w:tc>
        <w:tc>
          <w:tcPr>
            <w:tcW w:w="3110"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 xml:space="preserve"> ШМО </w:t>
            </w:r>
          </w:p>
          <w:p w:rsidR="006376C6" w:rsidRPr="006376C6" w:rsidRDefault="006376C6" w:rsidP="006376C6">
            <w:pPr>
              <w:spacing w:before="90" w:after="90" w:line="240" w:lineRule="auto"/>
              <w:rPr>
                <w:rFonts w:ascii="Times New Roman" w:eastAsia="Times New Roman" w:hAnsi="Times New Roman" w:cs="Times New Roman"/>
                <w:sz w:val="28"/>
                <w:szCs w:val="28"/>
                <w:lang w:eastAsia="ru-RU"/>
              </w:rPr>
            </w:pPr>
          </w:p>
        </w:tc>
      </w:tr>
    </w:tbl>
    <w:p w:rsidR="006376C6" w:rsidRPr="006376C6" w:rsidRDefault="006376C6" w:rsidP="006376C6">
      <w:pPr>
        <w:rPr>
          <w:rFonts w:ascii="Calibri" w:eastAsia="Calibri" w:hAnsi="Calibri" w:cs="Times New Roman"/>
        </w:rPr>
      </w:pPr>
    </w:p>
    <w:p w:rsidR="006376C6" w:rsidRPr="006376C6" w:rsidRDefault="006376C6" w:rsidP="006376C6">
      <w:pPr>
        <w:keepNext/>
        <w:spacing w:before="240" w:after="60" w:line="240" w:lineRule="auto"/>
        <w:outlineLvl w:val="2"/>
        <w:rPr>
          <w:rFonts w:ascii="Times New Roman" w:eastAsia="Times New Roman" w:hAnsi="Times New Roman" w:cs="Times New Roman"/>
          <w:bCs/>
          <w:sz w:val="28"/>
          <w:szCs w:val="28"/>
          <w:lang w:val="en-US" w:eastAsia="ru-RU"/>
        </w:rPr>
      </w:pPr>
      <w:r w:rsidRPr="006376C6">
        <w:rPr>
          <w:rFonts w:ascii="Arial" w:eastAsia="Times New Roman" w:hAnsi="Arial" w:cs="Arial"/>
          <w:b/>
          <w:bCs/>
          <w:sz w:val="28"/>
          <w:szCs w:val="28"/>
          <w:lang w:eastAsia="ru-RU"/>
        </w:rPr>
        <w:t xml:space="preserve">                          </w:t>
      </w:r>
      <w:r w:rsidRPr="006376C6">
        <w:rPr>
          <w:rFonts w:ascii="Times New Roman" w:eastAsia="Times New Roman" w:hAnsi="Times New Roman" w:cs="Times New Roman"/>
          <w:bCs/>
          <w:sz w:val="28"/>
          <w:szCs w:val="28"/>
          <w:lang w:eastAsia="ru-RU"/>
        </w:rPr>
        <w:t>Технологическая карта работы над проектом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3118"/>
        <w:gridCol w:w="2410"/>
        <w:gridCol w:w="2849"/>
      </w:tblGrid>
      <w:tr w:rsidR="006376C6" w:rsidRPr="006376C6" w:rsidTr="0081469A">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120" w:after="120" w:line="240" w:lineRule="auto"/>
              <w:jc w:val="center"/>
              <w:outlineLvl w:val="2"/>
              <w:rPr>
                <w:rFonts w:ascii="Times New Roman" w:eastAsia="Times New Roman" w:hAnsi="Times New Roman" w:cs="Times New Roman"/>
                <w:b/>
                <w:bCs/>
                <w:sz w:val="28"/>
                <w:szCs w:val="28"/>
                <w:lang w:eastAsia="ru-RU"/>
              </w:rPr>
            </w:pPr>
            <w:r w:rsidRPr="006376C6">
              <w:rPr>
                <w:rFonts w:ascii="Times New Roman" w:eastAsia="Times New Roman" w:hAnsi="Times New Roman" w:cs="Times New Roman"/>
                <w:b/>
                <w:bCs/>
                <w:sz w:val="28"/>
                <w:szCs w:val="28"/>
                <w:lang w:eastAsia="ru-RU"/>
              </w:rPr>
              <w:t>Виды работ</w:t>
            </w:r>
          </w:p>
        </w:tc>
        <w:tc>
          <w:tcPr>
            <w:tcW w:w="311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lang w:eastAsia="ru-RU"/>
              </w:rPr>
            </w:pPr>
            <w:r w:rsidRPr="006376C6">
              <w:rPr>
                <w:rFonts w:ascii="Times New Roman" w:eastAsia="Times New Roman" w:hAnsi="Times New Roman" w:cs="Times New Roman"/>
                <w:bCs/>
                <w:sz w:val="28"/>
                <w:szCs w:val="28"/>
                <w:lang w:eastAsia="ru-RU"/>
              </w:rPr>
              <w:t>Урочная деятельность</w:t>
            </w:r>
          </w:p>
          <w:p w:rsidR="006376C6" w:rsidRPr="006376C6" w:rsidRDefault="006376C6" w:rsidP="006376C6">
            <w:pPr>
              <w:spacing w:before="120" w:after="120" w:line="240" w:lineRule="auto"/>
              <w:jc w:val="center"/>
              <w:outlineLvl w:val="2"/>
              <w:rPr>
                <w:rFonts w:ascii="Times New Roman" w:eastAsia="Times New Roman" w:hAnsi="Times New Roman" w:cs="Times New Roman"/>
                <w:bCs/>
                <w:sz w:val="28"/>
                <w:szCs w:val="28"/>
                <w:lang w:eastAsia="ru-RU"/>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120" w:after="120" w:line="240" w:lineRule="auto"/>
              <w:jc w:val="center"/>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Внеурочная деятельность</w:t>
            </w:r>
          </w:p>
        </w:tc>
        <w:tc>
          <w:tcPr>
            <w:tcW w:w="2849"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120" w:after="120" w:line="240" w:lineRule="auto"/>
              <w:jc w:val="center"/>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Работа с родителями</w:t>
            </w:r>
          </w:p>
        </w:tc>
      </w:tr>
      <w:tr w:rsidR="006376C6" w:rsidRPr="006376C6" w:rsidTr="0081469A">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lang w:eastAsia="ru-RU"/>
              </w:rPr>
            </w:pPr>
            <w:r w:rsidRPr="006376C6">
              <w:rPr>
                <w:rFonts w:ascii="Times New Roman" w:eastAsia="Calibri" w:hAnsi="Times New Roman" w:cs="Times New Roman"/>
                <w:sz w:val="28"/>
                <w:szCs w:val="28"/>
                <w:lang w:eastAsia="ru-RU"/>
              </w:rPr>
              <w:t>Когда?</w:t>
            </w:r>
          </w:p>
        </w:tc>
        <w:tc>
          <w:tcPr>
            <w:tcW w:w="311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lang w:eastAsia="ru-RU"/>
              </w:rPr>
            </w:pPr>
            <w:r w:rsidRPr="006376C6">
              <w:rPr>
                <w:rFonts w:ascii="Times New Roman" w:eastAsia="Calibri" w:hAnsi="Times New Roman" w:cs="Times New Roman"/>
                <w:sz w:val="28"/>
                <w:szCs w:val="28"/>
                <w:lang w:eastAsia="ru-RU"/>
              </w:rPr>
              <w:t xml:space="preserve">Урок,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lang w:eastAsia="ru-RU"/>
              </w:rPr>
            </w:pPr>
            <w:r w:rsidRPr="006376C6">
              <w:rPr>
                <w:rFonts w:ascii="Times New Roman" w:eastAsia="Calibri" w:hAnsi="Times New Roman" w:cs="Times New Roman"/>
                <w:sz w:val="28"/>
                <w:szCs w:val="28"/>
                <w:lang w:eastAsia="ru-RU"/>
              </w:rPr>
              <w:t xml:space="preserve">Факультатив </w:t>
            </w:r>
          </w:p>
          <w:p w:rsidR="006376C6" w:rsidRPr="006376C6" w:rsidRDefault="006376C6" w:rsidP="006376C6">
            <w:pPr>
              <w:spacing w:after="0" w:line="240" w:lineRule="auto"/>
              <w:rPr>
                <w:rFonts w:ascii="Times New Roman" w:eastAsia="Calibri" w:hAnsi="Times New Roman" w:cs="Times New Roman"/>
                <w:sz w:val="28"/>
                <w:szCs w:val="28"/>
                <w:lang w:eastAsia="ru-RU"/>
              </w:rPr>
            </w:pPr>
            <w:r w:rsidRPr="006376C6">
              <w:rPr>
                <w:rFonts w:ascii="Times New Roman" w:eastAsia="Calibri" w:hAnsi="Times New Roman" w:cs="Times New Roman"/>
                <w:sz w:val="28"/>
                <w:szCs w:val="28"/>
                <w:lang w:eastAsia="ru-RU"/>
              </w:rPr>
              <w:t>Концерт.</w:t>
            </w:r>
          </w:p>
          <w:p w:rsidR="006376C6" w:rsidRPr="006376C6" w:rsidRDefault="006376C6" w:rsidP="006376C6">
            <w:pPr>
              <w:spacing w:after="0" w:line="240" w:lineRule="auto"/>
              <w:rPr>
                <w:rFonts w:ascii="Times New Roman" w:eastAsia="Calibri" w:hAnsi="Times New Roman" w:cs="Times New Roman"/>
                <w:sz w:val="28"/>
                <w:szCs w:val="28"/>
                <w:lang w:eastAsia="ru-RU"/>
              </w:rPr>
            </w:pPr>
          </w:p>
        </w:tc>
        <w:tc>
          <w:tcPr>
            <w:tcW w:w="2849"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lang w:eastAsia="ru-RU"/>
              </w:rPr>
            </w:pPr>
            <w:r w:rsidRPr="006376C6">
              <w:rPr>
                <w:rFonts w:ascii="Times New Roman" w:eastAsia="Calibri" w:hAnsi="Times New Roman" w:cs="Times New Roman"/>
                <w:sz w:val="28"/>
                <w:szCs w:val="28"/>
                <w:lang w:eastAsia="ru-RU"/>
              </w:rPr>
              <w:t>Через индивидуальные беседы,  родительские собрания.</w:t>
            </w:r>
          </w:p>
        </w:tc>
      </w:tr>
      <w:tr w:rsidR="006376C6" w:rsidRPr="006376C6" w:rsidTr="0081469A">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120" w:after="120" w:line="240" w:lineRule="auto"/>
              <w:jc w:val="center"/>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Зачем?</w:t>
            </w:r>
          </w:p>
        </w:tc>
        <w:tc>
          <w:tcPr>
            <w:tcW w:w="311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lang w:eastAsia="ru-RU"/>
              </w:rPr>
            </w:pPr>
            <w:r w:rsidRPr="006376C6">
              <w:rPr>
                <w:rFonts w:ascii="Times New Roman" w:eastAsia="Calibri" w:hAnsi="Times New Roman" w:cs="Times New Roman"/>
                <w:sz w:val="28"/>
                <w:szCs w:val="28"/>
                <w:lang w:eastAsia="ru-RU"/>
              </w:rPr>
              <w:t>Для развития творческих способностей,</w:t>
            </w:r>
          </w:p>
          <w:p w:rsidR="006376C6" w:rsidRPr="006376C6" w:rsidRDefault="006376C6" w:rsidP="006376C6">
            <w:pPr>
              <w:spacing w:after="0" w:line="240" w:lineRule="auto"/>
              <w:rPr>
                <w:rFonts w:ascii="Times New Roman" w:eastAsia="Calibri" w:hAnsi="Times New Roman" w:cs="Times New Roman"/>
                <w:sz w:val="28"/>
                <w:szCs w:val="28"/>
                <w:lang w:eastAsia="ru-RU"/>
              </w:rPr>
            </w:pPr>
            <w:r w:rsidRPr="006376C6">
              <w:rPr>
                <w:rFonts w:ascii="Times New Roman" w:eastAsia="Calibri" w:hAnsi="Times New Roman" w:cs="Times New Roman"/>
                <w:sz w:val="28"/>
                <w:szCs w:val="28"/>
                <w:lang w:eastAsia="ru-RU"/>
              </w:rPr>
              <w:t xml:space="preserve"> для формирования мотивации к обучению.</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b/>
                <w:sz w:val="28"/>
                <w:szCs w:val="28"/>
                <w:lang w:eastAsia="ru-RU"/>
              </w:rPr>
            </w:pPr>
            <w:r w:rsidRPr="006376C6">
              <w:rPr>
                <w:rFonts w:ascii="Times New Roman" w:eastAsia="Calibri" w:hAnsi="Times New Roman" w:cs="Times New Roman"/>
                <w:sz w:val="28"/>
                <w:szCs w:val="28"/>
              </w:rPr>
              <w:t>Пробуждение активности и интереса к музыкальному творчеству,  концертной деятельности, укрепление позиции «Я успешен».</w:t>
            </w:r>
          </w:p>
        </w:tc>
        <w:tc>
          <w:tcPr>
            <w:tcW w:w="2849"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lang w:eastAsia="ru-RU"/>
              </w:rPr>
            </w:pPr>
            <w:r w:rsidRPr="006376C6">
              <w:rPr>
                <w:rFonts w:ascii="Times New Roman" w:eastAsia="Calibri" w:hAnsi="Times New Roman" w:cs="Times New Roman"/>
                <w:sz w:val="28"/>
                <w:szCs w:val="28"/>
                <w:lang w:eastAsia="ru-RU"/>
              </w:rPr>
              <w:t>Для создания единого образовательного пространства, для поддержки детей со стороны родителей.</w:t>
            </w:r>
          </w:p>
          <w:p w:rsidR="006376C6" w:rsidRPr="006376C6" w:rsidRDefault="006376C6" w:rsidP="006376C6">
            <w:pPr>
              <w:spacing w:after="0" w:line="240" w:lineRule="auto"/>
              <w:rPr>
                <w:rFonts w:ascii="Times New Roman" w:eastAsia="Calibri" w:hAnsi="Times New Roman" w:cs="Times New Roman"/>
                <w:sz w:val="28"/>
                <w:szCs w:val="28"/>
                <w:lang w:eastAsia="ru-RU"/>
              </w:rPr>
            </w:pPr>
          </w:p>
          <w:p w:rsidR="006376C6" w:rsidRPr="006376C6" w:rsidRDefault="006376C6" w:rsidP="006376C6">
            <w:pPr>
              <w:spacing w:after="0" w:line="240" w:lineRule="auto"/>
              <w:rPr>
                <w:rFonts w:ascii="Times New Roman" w:eastAsia="Calibri" w:hAnsi="Times New Roman" w:cs="Times New Roman"/>
                <w:b/>
                <w:sz w:val="28"/>
                <w:szCs w:val="28"/>
                <w:lang w:eastAsia="ru-RU"/>
              </w:rPr>
            </w:pPr>
          </w:p>
        </w:tc>
      </w:tr>
      <w:tr w:rsidR="006376C6" w:rsidRPr="006376C6" w:rsidTr="0081469A">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120" w:after="120" w:line="240" w:lineRule="auto"/>
              <w:jc w:val="center"/>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Что?</w:t>
            </w:r>
          </w:p>
        </w:tc>
        <w:tc>
          <w:tcPr>
            <w:tcW w:w="311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Расширение познавательной сферы учащихся.</w:t>
            </w:r>
          </w:p>
          <w:p w:rsidR="006376C6" w:rsidRPr="006376C6" w:rsidRDefault="006376C6" w:rsidP="006376C6">
            <w:pPr>
              <w:spacing w:after="0" w:line="240" w:lineRule="auto"/>
              <w:rPr>
                <w:rFonts w:ascii="Times New Roman" w:eastAsia="Times New Roman" w:hAnsi="Times New Roman" w:cs="Times New Roman"/>
                <w:b/>
                <w:bCs/>
                <w:sz w:val="28"/>
                <w:szCs w:val="28"/>
                <w:lang w:eastAsia="ru-RU"/>
              </w:rPr>
            </w:pPr>
            <w:r w:rsidRPr="006376C6">
              <w:rPr>
                <w:rFonts w:ascii="Times New Roman" w:eastAsia="Calibri" w:hAnsi="Times New Roman" w:cs="Times New Roman"/>
                <w:sz w:val="28"/>
                <w:szCs w:val="28"/>
              </w:rPr>
              <w:t xml:space="preserve">Выход за рамки программы. </w:t>
            </w:r>
            <w:r w:rsidRPr="006376C6">
              <w:rPr>
                <w:rFonts w:ascii="Times New Roman" w:eastAsia="Times New Roman" w:hAnsi="Times New Roman" w:cs="Times New Roman"/>
                <w:bCs/>
                <w:sz w:val="28"/>
                <w:szCs w:val="28"/>
                <w:lang w:eastAsia="ru-RU"/>
              </w:rPr>
              <w:t xml:space="preserve">Поощрение инициативы учащихся, </w:t>
            </w:r>
            <w:r w:rsidRPr="006376C6">
              <w:rPr>
                <w:rFonts w:ascii="Times New Roman" w:eastAsia="Times New Roman" w:hAnsi="Times New Roman" w:cs="Times New Roman"/>
                <w:bCs/>
                <w:sz w:val="28"/>
                <w:szCs w:val="28"/>
                <w:lang w:eastAsia="ru-RU"/>
              </w:rPr>
              <w:lastRenderedPageBreak/>
              <w:t>их самостоятельности.</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lastRenderedPageBreak/>
              <w:t xml:space="preserve">Самообладание,  умение удерживать внимание   </w:t>
            </w:r>
            <w:proofErr w:type="spellStart"/>
            <w:r w:rsidRPr="006376C6">
              <w:rPr>
                <w:rFonts w:ascii="Times New Roman" w:eastAsia="Times New Roman" w:hAnsi="Times New Roman" w:cs="Times New Roman"/>
                <w:bCs/>
                <w:sz w:val="28"/>
                <w:szCs w:val="28"/>
                <w:lang w:eastAsia="ru-RU"/>
              </w:rPr>
              <w:t>слушательской</w:t>
            </w:r>
            <w:proofErr w:type="spellEnd"/>
            <w:r w:rsidRPr="006376C6">
              <w:rPr>
                <w:rFonts w:ascii="Times New Roman" w:eastAsia="Times New Roman" w:hAnsi="Times New Roman" w:cs="Times New Roman"/>
                <w:bCs/>
                <w:sz w:val="28"/>
                <w:szCs w:val="28"/>
                <w:lang w:eastAsia="ru-RU"/>
              </w:rPr>
              <w:t xml:space="preserve"> аудиторией.</w:t>
            </w:r>
          </w:p>
        </w:tc>
        <w:tc>
          <w:tcPr>
            <w:tcW w:w="2849"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t xml:space="preserve">Совместный анализ  творческой деятельности учащихся. </w:t>
            </w:r>
          </w:p>
        </w:tc>
      </w:tr>
      <w:tr w:rsidR="006376C6" w:rsidRPr="006376C6" w:rsidTr="0081469A">
        <w:trPr>
          <w:tblCellSpacing w:w="0" w:type="dxa"/>
        </w:trPr>
        <w:tc>
          <w:tcPr>
            <w:tcW w:w="100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before="120" w:after="120" w:line="240" w:lineRule="auto"/>
              <w:jc w:val="center"/>
              <w:outlineLvl w:val="2"/>
              <w:rPr>
                <w:rFonts w:ascii="Times New Roman" w:eastAsia="Times New Roman" w:hAnsi="Times New Roman" w:cs="Times New Roman"/>
                <w:bCs/>
                <w:sz w:val="28"/>
                <w:szCs w:val="28"/>
                <w:lang w:eastAsia="ru-RU"/>
              </w:rPr>
            </w:pPr>
            <w:r w:rsidRPr="006376C6">
              <w:rPr>
                <w:rFonts w:ascii="Times New Roman" w:eastAsia="Times New Roman" w:hAnsi="Times New Roman" w:cs="Times New Roman"/>
                <w:bCs/>
                <w:sz w:val="28"/>
                <w:szCs w:val="28"/>
                <w:lang w:eastAsia="ru-RU"/>
              </w:rPr>
              <w:lastRenderedPageBreak/>
              <w:t>Как?</w:t>
            </w:r>
          </w:p>
        </w:tc>
        <w:tc>
          <w:tcPr>
            <w:tcW w:w="3118"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Изучение  шедевров мирового музыкального  искусства. </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Знакомство с исполнителями, дирижерами.  Прослушивание записей концертов. </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Включение  музыкальных произведений   в  концертный репертуар учащихся.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 Творческие  связи с  ведущими музыкантами-исполнителями и композиторами </w:t>
            </w:r>
          </w:p>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через   интернет.   </w:t>
            </w:r>
          </w:p>
          <w:p w:rsidR="006376C6" w:rsidRPr="006376C6" w:rsidRDefault="006376C6" w:rsidP="006376C6">
            <w:pPr>
              <w:spacing w:after="0" w:line="240" w:lineRule="auto"/>
              <w:rPr>
                <w:rFonts w:ascii="Times New Roman" w:eastAsia="Calibri" w:hAnsi="Times New Roman" w:cs="Times New Roman"/>
                <w:sz w:val="28"/>
                <w:szCs w:val="28"/>
              </w:rPr>
            </w:pPr>
          </w:p>
        </w:tc>
        <w:tc>
          <w:tcPr>
            <w:tcW w:w="2849" w:type="dxa"/>
            <w:tcBorders>
              <w:top w:val="outset" w:sz="6" w:space="0" w:color="auto"/>
              <w:left w:val="outset" w:sz="6" w:space="0" w:color="auto"/>
              <w:bottom w:val="outset" w:sz="6" w:space="0" w:color="auto"/>
              <w:right w:val="outset" w:sz="6" w:space="0" w:color="auto"/>
            </w:tcBorders>
            <w:vAlign w:val="center"/>
            <w:hideMark/>
          </w:tcPr>
          <w:p w:rsidR="006376C6" w:rsidRPr="006376C6" w:rsidRDefault="006376C6" w:rsidP="006376C6">
            <w:pPr>
              <w:spacing w:after="0" w:line="240" w:lineRule="auto"/>
              <w:rPr>
                <w:rFonts w:ascii="Times New Roman" w:eastAsia="Calibri" w:hAnsi="Times New Roman" w:cs="Times New Roman"/>
                <w:sz w:val="28"/>
                <w:szCs w:val="28"/>
              </w:rPr>
            </w:pPr>
            <w:r w:rsidRPr="006376C6">
              <w:rPr>
                <w:rFonts w:ascii="Times New Roman" w:eastAsia="Calibri" w:hAnsi="Times New Roman" w:cs="Times New Roman"/>
                <w:sz w:val="28"/>
                <w:szCs w:val="28"/>
              </w:rPr>
              <w:t>Совместное выполнение творческих заданий,  тестов и мини анкет, проигрывание ситуаций  на родительских собраниях.</w:t>
            </w:r>
          </w:p>
        </w:tc>
      </w:tr>
    </w:tbl>
    <w:p w:rsidR="006376C6" w:rsidRPr="006376C6" w:rsidRDefault="006376C6" w:rsidP="006376C6">
      <w:pPr>
        <w:rPr>
          <w:rFonts w:ascii="Calibri" w:eastAsia="Calibri" w:hAnsi="Calibri" w:cs="Times New Roman"/>
          <w:sz w:val="28"/>
          <w:szCs w:val="28"/>
        </w:rPr>
      </w:pPr>
    </w:p>
    <w:p w:rsidR="006376C6" w:rsidRPr="006376C6" w:rsidRDefault="006376C6" w:rsidP="006376C6">
      <w:pPr>
        <w:rPr>
          <w:rFonts w:ascii="Calibri" w:eastAsia="Calibri" w:hAnsi="Calibri" w:cs="Times New Roman"/>
          <w:b/>
          <w:sz w:val="28"/>
          <w:szCs w:val="28"/>
        </w:rPr>
      </w:pPr>
      <w:r w:rsidRPr="006376C6">
        <w:rPr>
          <w:rFonts w:ascii="Calibri" w:eastAsia="Calibri" w:hAnsi="Calibri" w:cs="Times New Roman"/>
          <w:b/>
          <w:sz w:val="28"/>
          <w:szCs w:val="28"/>
        </w:rPr>
        <w:t>Материальные средства</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Концертный зал</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Музыкальные инструменты</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Звуковая аппаратура</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Аудиозапись (минус) Аллилуйя</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микрофоны</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Компьютер</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Экран</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Пюпитры</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Стулья</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Свечи</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 xml:space="preserve">Костюмы для хора </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Костюмы для ансамбля</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Фотоаппаратура</w:t>
      </w:r>
    </w:p>
    <w:p w:rsidR="006376C6" w:rsidRPr="006376C6" w:rsidRDefault="006376C6" w:rsidP="006376C6">
      <w:pPr>
        <w:numPr>
          <w:ilvl w:val="0"/>
          <w:numId w:val="3"/>
        </w:numPr>
        <w:contextualSpacing/>
        <w:rPr>
          <w:rFonts w:ascii="Times New Roman" w:eastAsia="Times New Roman" w:hAnsi="Times New Roman" w:cs="Times New Roman"/>
          <w:sz w:val="28"/>
          <w:szCs w:val="28"/>
          <w:lang w:eastAsia="ru-RU"/>
        </w:rPr>
      </w:pPr>
      <w:r w:rsidRPr="006376C6">
        <w:rPr>
          <w:rFonts w:ascii="Times New Roman" w:eastAsia="Times New Roman" w:hAnsi="Times New Roman" w:cs="Times New Roman"/>
          <w:sz w:val="28"/>
          <w:szCs w:val="28"/>
          <w:lang w:eastAsia="ru-RU"/>
        </w:rPr>
        <w:t>Видеоаппаратура для сьёмки.</w:t>
      </w:r>
    </w:p>
    <w:p w:rsidR="006376C6" w:rsidRPr="006376C6" w:rsidRDefault="006376C6" w:rsidP="006376C6">
      <w:pPr>
        <w:spacing w:after="0" w:line="240" w:lineRule="auto"/>
        <w:ind w:left="720"/>
        <w:rPr>
          <w:rFonts w:ascii="Times New Roman" w:eastAsia="Calibri" w:hAnsi="Times New Roman" w:cs="Times New Roman"/>
          <w:b/>
          <w:sz w:val="32"/>
          <w:szCs w:val="32"/>
          <w:lang w:val="en-US"/>
        </w:rPr>
      </w:pPr>
    </w:p>
    <w:p w:rsidR="006376C6" w:rsidRPr="006376C6" w:rsidRDefault="006376C6" w:rsidP="006376C6">
      <w:pPr>
        <w:spacing w:after="0" w:line="240" w:lineRule="auto"/>
        <w:ind w:left="720"/>
        <w:rPr>
          <w:rFonts w:ascii="Times New Roman" w:eastAsia="Calibri" w:hAnsi="Times New Roman" w:cs="Times New Roman"/>
          <w:b/>
          <w:sz w:val="32"/>
          <w:szCs w:val="32"/>
          <w:lang w:val="en-US"/>
        </w:rPr>
      </w:pPr>
    </w:p>
    <w:p w:rsidR="006376C6" w:rsidRPr="006376C6" w:rsidRDefault="006376C6" w:rsidP="006376C6">
      <w:pPr>
        <w:spacing w:after="0" w:line="240" w:lineRule="auto"/>
        <w:ind w:left="720"/>
        <w:rPr>
          <w:rFonts w:ascii="Times New Roman" w:eastAsia="Calibri" w:hAnsi="Times New Roman" w:cs="Times New Roman"/>
          <w:b/>
          <w:sz w:val="32"/>
          <w:szCs w:val="32"/>
          <w:lang w:val="en-US"/>
        </w:rPr>
      </w:pPr>
    </w:p>
    <w:p w:rsidR="006376C6" w:rsidRPr="006376C6" w:rsidRDefault="006376C6" w:rsidP="006376C6">
      <w:pPr>
        <w:spacing w:after="0" w:line="240" w:lineRule="auto"/>
        <w:ind w:left="720"/>
        <w:rPr>
          <w:rFonts w:ascii="Times New Roman" w:eastAsia="Calibri" w:hAnsi="Times New Roman" w:cs="Times New Roman"/>
          <w:b/>
          <w:sz w:val="32"/>
          <w:szCs w:val="32"/>
        </w:rPr>
      </w:pPr>
      <w:r w:rsidRPr="006376C6">
        <w:rPr>
          <w:rFonts w:ascii="Times New Roman" w:eastAsia="Calibri" w:hAnsi="Times New Roman" w:cs="Times New Roman"/>
          <w:b/>
          <w:sz w:val="32"/>
          <w:szCs w:val="32"/>
        </w:rPr>
        <w:t>Анкетирование участников проекта</w:t>
      </w:r>
    </w:p>
    <w:p w:rsidR="006376C6" w:rsidRPr="006376C6" w:rsidRDefault="006376C6" w:rsidP="006376C6">
      <w:pPr>
        <w:spacing w:after="0" w:line="240" w:lineRule="auto"/>
        <w:ind w:left="720"/>
        <w:rPr>
          <w:rFonts w:ascii="Times New Roman" w:eastAsia="Calibri" w:hAnsi="Times New Roman" w:cs="Times New Roman"/>
          <w:b/>
          <w:sz w:val="28"/>
          <w:szCs w:val="28"/>
        </w:rPr>
      </w:pPr>
      <w:r w:rsidRPr="006376C6">
        <w:rPr>
          <w:rFonts w:ascii="Times New Roman" w:eastAsia="Calibri" w:hAnsi="Times New Roman" w:cs="Times New Roman"/>
          <w:b/>
          <w:sz w:val="28"/>
          <w:szCs w:val="28"/>
        </w:rPr>
        <w:t xml:space="preserve">                                    Анкета</w:t>
      </w:r>
    </w:p>
    <w:p w:rsidR="006376C6" w:rsidRPr="006376C6" w:rsidRDefault="006376C6" w:rsidP="006376C6">
      <w:pPr>
        <w:spacing w:after="0" w:line="240" w:lineRule="auto"/>
        <w:ind w:left="720"/>
        <w:jc w:val="both"/>
        <w:rPr>
          <w:rFonts w:ascii="Times New Roman" w:eastAsia="Calibri" w:hAnsi="Times New Roman" w:cs="Times New Roman"/>
          <w:iCs/>
          <w:sz w:val="28"/>
          <w:szCs w:val="28"/>
        </w:rPr>
      </w:pPr>
    </w:p>
    <w:tbl>
      <w:tblPr>
        <w:tblStyle w:val="1"/>
        <w:tblW w:w="0" w:type="auto"/>
        <w:tblLook w:val="04A0" w:firstRow="1" w:lastRow="0" w:firstColumn="1" w:lastColumn="0" w:noHBand="0" w:noVBand="1"/>
      </w:tblPr>
      <w:tblGrid>
        <w:gridCol w:w="4786"/>
        <w:gridCol w:w="4785"/>
      </w:tblGrid>
      <w:tr w:rsidR="006376C6" w:rsidRPr="006376C6" w:rsidTr="0081469A">
        <w:tc>
          <w:tcPr>
            <w:tcW w:w="4786" w:type="dxa"/>
          </w:tcPr>
          <w:p w:rsidR="006376C6" w:rsidRPr="006376C6" w:rsidRDefault="006376C6" w:rsidP="006376C6">
            <w:pPr>
              <w:jc w:val="center"/>
              <w:rPr>
                <w:rFonts w:ascii="Times New Roman" w:eastAsia="Calibri" w:hAnsi="Times New Roman" w:cs="Times New Roman"/>
                <w:iCs/>
                <w:sz w:val="28"/>
                <w:szCs w:val="28"/>
              </w:rPr>
            </w:pPr>
            <w:r w:rsidRPr="006376C6">
              <w:rPr>
                <w:rFonts w:ascii="Times New Roman" w:eastAsia="Calibri" w:hAnsi="Times New Roman" w:cs="Times New Roman"/>
                <w:iCs/>
                <w:sz w:val="28"/>
                <w:szCs w:val="28"/>
              </w:rPr>
              <w:t>вопрос</w:t>
            </w:r>
          </w:p>
        </w:tc>
        <w:tc>
          <w:tcPr>
            <w:tcW w:w="4785" w:type="dxa"/>
          </w:tcPr>
          <w:p w:rsidR="006376C6" w:rsidRPr="006376C6" w:rsidRDefault="006376C6" w:rsidP="006376C6">
            <w:pPr>
              <w:jc w:val="center"/>
              <w:rPr>
                <w:rFonts w:ascii="Times New Roman" w:eastAsia="Calibri" w:hAnsi="Times New Roman" w:cs="Times New Roman"/>
                <w:iCs/>
                <w:sz w:val="28"/>
                <w:szCs w:val="28"/>
              </w:rPr>
            </w:pPr>
            <w:r w:rsidRPr="006376C6">
              <w:rPr>
                <w:rFonts w:ascii="Times New Roman" w:eastAsia="Calibri" w:hAnsi="Times New Roman" w:cs="Times New Roman"/>
                <w:iCs/>
                <w:sz w:val="28"/>
                <w:szCs w:val="28"/>
              </w:rPr>
              <w:t>ответ</w:t>
            </w:r>
          </w:p>
        </w:tc>
      </w:tr>
      <w:tr w:rsidR="006376C6" w:rsidRPr="006376C6" w:rsidTr="0081469A">
        <w:tc>
          <w:tcPr>
            <w:tcW w:w="4786" w:type="dxa"/>
          </w:tcPr>
          <w:p w:rsidR="006376C6" w:rsidRPr="006376C6" w:rsidRDefault="006376C6" w:rsidP="006376C6">
            <w:pPr>
              <w:jc w:val="both"/>
              <w:rPr>
                <w:rFonts w:ascii="Times New Roman" w:eastAsia="Calibri" w:hAnsi="Times New Roman" w:cs="Times New Roman"/>
                <w:sz w:val="28"/>
                <w:szCs w:val="28"/>
              </w:rPr>
            </w:pPr>
            <w:r w:rsidRPr="006376C6">
              <w:rPr>
                <w:rFonts w:ascii="Times New Roman" w:eastAsia="Calibri" w:hAnsi="Times New Roman" w:cs="Times New Roman"/>
                <w:sz w:val="28"/>
                <w:szCs w:val="28"/>
              </w:rPr>
              <w:t>1.Какое произведение, исполнитель понравились больше всего?</w:t>
            </w:r>
          </w:p>
          <w:p w:rsidR="006376C6" w:rsidRPr="006376C6" w:rsidRDefault="006376C6" w:rsidP="006376C6">
            <w:pPr>
              <w:jc w:val="both"/>
              <w:rPr>
                <w:rFonts w:ascii="Times New Roman" w:eastAsia="Calibri" w:hAnsi="Times New Roman" w:cs="Times New Roman"/>
                <w:sz w:val="28"/>
                <w:szCs w:val="28"/>
              </w:rPr>
            </w:pPr>
          </w:p>
        </w:tc>
        <w:tc>
          <w:tcPr>
            <w:tcW w:w="4785" w:type="dxa"/>
          </w:tcPr>
          <w:p w:rsidR="006376C6" w:rsidRPr="006376C6" w:rsidRDefault="006376C6" w:rsidP="006376C6">
            <w:pPr>
              <w:jc w:val="center"/>
              <w:rPr>
                <w:rFonts w:ascii="Times New Roman" w:eastAsia="Calibri" w:hAnsi="Times New Roman" w:cs="Times New Roman"/>
                <w:iCs/>
                <w:sz w:val="28"/>
                <w:szCs w:val="28"/>
              </w:rPr>
            </w:pPr>
          </w:p>
        </w:tc>
      </w:tr>
      <w:tr w:rsidR="006376C6" w:rsidRPr="006376C6" w:rsidTr="0081469A">
        <w:tc>
          <w:tcPr>
            <w:tcW w:w="4786" w:type="dxa"/>
          </w:tcPr>
          <w:p w:rsidR="006376C6" w:rsidRPr="006376C6" w:rsidRDefault="006376C6" w:rsidP="006376C6">
            <w:pPr>
              <w:jc w:val="both"/>
              <w:rPr>
                <w:rFonts w:ascii="Times New Roman" w:eastAsia="Calibri" w:hAnsi="Times New Roman" w:cs="Times New Roman"/>
                <w:sz w:val="28"/>
                <w:szCs w:val="28"/>
              </w:rPr>
            </w:pPr>
            <w:r w:rsidRPr="006376C6">
              <w:rPr>
                <w:rFonts w:ascii="Times New Roman" w:eastAsia="Calibri" w:hAnsi="Times New Roman" w:cs="Times New Roman"/>
                <w:sz w:val="28"/>
                <w:szCs w:val="28"/>
              </w:rPr>
              <w:lastRenderedPageBreak/>
              <w:t>2.Можешь ли ты дома организовать праздник, подобрать песни, выучить с друзьями слова и быть ведущим праздника.</w:t>
            </w:r>
          </w:p>
        </w:tc>
        <w:tc>
          <w:tcPr>
            <w:tcW w:w="4785" w:type="dxa"/>
          </w:tcPr>
          <w:p w:rsidR="006376C6" w:rsidRPr="006376C6" w:rsidRDefault="006376C6" w:rsidP="006376C6">
            <w:pPr>
              <w:jc w:val="center"/>
              <w:rPr>
                <w:rFonts w:ascii="Times New Roman" w:eastAsia="Calibri" w:hAnsi="Times New Roman" w:cs="Times New Roman"/>
                <w:iCs/>
                <w:sz w:val="28"/>
                <w:szCs w:val="28"/>
              </w:rPr>
            </w:pPr>
          </w:p>
        </w:tc>
      </w:tr>
      <w:tr w:rsidR="006376C6" w:rsidRPr="006376C6" w:rsidTr="0081469A">
        <w:tc>
          <w:tcPr>
            <w:tcW w:w="4786" w:type="dxa"/>
          </w:tcPr>
          <w:p w:rsidR="006376C6" w:rsidRPr="006376C6" w:rsidRDefault="006376C6" w:rsidP="006376C6">
            <w:pPr>
              <w:jc w:val="both"/>
              <w:rPr>
                <w:rFonts w:ascii="Times New Roman" w:eastAsia="Calibri" w:hAnsi="Times New Roman" w:cs="Times New Roman"/>
                <w:sz w:val="28"/>
                <w:szCs w:val="28"/>
              </w:rPr>
            </w:pPr>
            <w:r w:rsidRPr="006376C6">
              <w:rPr>
                <w:rFonts w:ascii="Times New Roman" w:eastAsia="Calibri" w:hAnsi="Times New Roman" w:cs="Times New Roman"/>
                <w:sz w:val="28"/>
                <w:szCs w:val="28"/>
              </w:rPr>
              <w:t>3.Приобрел ли ты новых друзей в проекте?</w:t>
            </w:r>
          </w:p>
          <w:p w:rsidR="006376C6" w:rsidRPr="006376C6" w:rsidRDefault="006376C6" w:rsidP="006376C6">
            <w:pPr>
              <w:jc w:val="both"/>
              <w:rPr>
                <w:rFonts w:ascii="Times New Roman" w:eastAsia="Calibri" w:hAnsi="Times New Roman" w:cs="Times New Roman"/>
                <w:sz w:val="28"/>
                <w:szCs w:val="28"/>
              </w:rPr>
            </w:pPr>
          </w:p>
        </w:tc>
        <w:tc>
          <w:tcPr>
            <w:tcW w:w="4785" w:type="dxa"/>
          </w:tcPr>
          <w:p w:rsidR="006376C6" w:rsidRPr="006376C6" w:rsidRDefault="006376C6" w:rsidP="006376C6">
            <w:pPr>
              <w:jc w:val="center"/>
              <w:rPr>
                <w:rFonts w:ascii="Times New Roman" w:eastAsia="Calibri" w:hAnsi="Times New Roman" w:cs="Times New Roman"/>
                <w:iCs/>
                <w:sz w:val="28"/>
                <w:szCs w:val="28"/>
              </w:rPr>
            </w:pPr>
          </w:p>
        </w:tc>
      </w:tr>
    </w:tbl>
    <w:p w:rsidR="006376C6" w:rsidRPr="006376C6" w:rsidRDefault="006376C6" w:rsidP="006376C6">
      <w:pPr>
        <w:spacing w:after="0" w:line="240" w:lineRule="auto"/>
        <w:ind w:left="720"/>
        <w:rPr>
          <w:rFonts w:ascii="Times New Roman" w:eastAsia="Calibri" w:hAnsi="Times New Roman" w:cs="Times New Roman"/>
          <w:iCs/>
          <w:sz w:val="28"/>
          <w:szCs w:val="28"/>
        </w:rPr>
      </w:pPr>
    </w:p>
    <w:p w:rsidR="006376C6" w:rsidRPr="006376C6" w:rsidRDefault="006376C6" w:rsidP="006376C6">
      <w:pPr>
        <w:spacing w:after="0" w:line="240" w:lineRule="auto"/>
        <w:ind w:left="360"/>
        <w:jc w:val="center"/>
        <w:rPr>
          <w:rFonts w:ascii="Times New Roman" w:eastAsia="Calibri" w:hAnsi="Times New Roman" w:cs="Times New Roman"/>
          <w:b/>
          <w:sz w:val="28"/>
          <w:szCs w:val="28"/>
        </w:rPr>
      </w:pPr>
      <w:r w:rsidRPr="006376C6">
        <w:rPr>
          <w:rFonts w:ascii="Times New Roman" w:eastAsia="Calibri" w:hAnsi="Times New Roman" w:cs="Times New Roman"/>
          <w:b/>
          <w:sz w:val="28"/>
          <w:szCs w:val="28"/>
        </w:rPr>
        <w:t>Анкета</w:t>
      </w:r>
    </w:p>
    <w:p w:rsidR="006376C6" w:rsidRPr="006376C6" w:rsidRDefault="006376C6" w:rsidP="006376C6">
      <w:pPr>
        <w:spacing w:after="0" w:line="240" w:lineRule="auto"/>
        <w:ind w:left="720"/>
        <w:rPr>
          <w:rFonts w:ascii="Times New Roman" w:eastAsia="Calibri" w:hAnsi="Times New Roman" w:cs="Times New Roman"/>
          <w:b/>
          <w:sz w:val="28"/>
          <w:szCs w:val="28"/>
        </w:rPr>
      </w:pPr>
      <w:r w:rsidRPr="006376C6">
        <w:rPr>
          <w:rFonts w:ascii="Times New Roman" w:eastAsia="Calibri" w:hAnsi="Times New Roman" w:cs="Times New Roman"/>
          <w:b/>
          <w:sz w:val="28"/>
          <w:szCs w:val="28"/>
        </w:rPr>
        <w:t>Отзывы преподавателей об участии в проекте.</w:t>
      </w:r>
    </w:p>
    <w:p w:rsidR="006376C6" w:rsidRPr="006376C6" w:rsidRDefault="006376C6" w:rsidP="006376C6">
      <w:pPr>
        <w:spacing w:after="0" w:line="240" w:lineRule="auto"/>
        <w:ind w:left="720"/>
        <w:rPr>
          <w:rFonts w:ascii="Times New Roman" w:eastAsia="Calibri" w:hAnsi="Times New Roman" w:cs="Times New Roman"/>
          <w:iCs/>
          <w:sz w:val="28"/>
          <w:szCs w:val="28"/>
        </w:rPr>
      </w:pPr>
    </w:p>
    <w:p w:rsidR="006376C6" w:rsidRPr="006376C6" w:rsidRDefault="006376C6" w:rsidP="006376C6">
      <w:pPr>
        <w:spacing w:after="0" w:line="240" w:lineRule="auto"/>
        <w:ind w:left="720"/>
        <w:rPr>
          <w:rFonts w:ascii="Times New Roman" w:eastAsia="Calibri" w:hAnsi="Times New Roman" w:cs="Times New Roman"/>
          <w:iCs/>
          <w:sz w:val="28"/>
          <w:szCs w:val="28"/>
        </w:rPr>
      </w:pPr>
    </w:p>
    <w:tbl>
      <w:tblPr>
        <w:tblStyle w:val="1"/>
        <w:tblW w:w="0" w:type="auto"/>
        <w:tblLook w:val="04A0" w:firstRow="1" w:lastRow="0" w:firstColumn="1" w:lastColumn="0" w:noHBand="0" w:noVBand="1"/>
      </w:tblPr>
      <w:tblGrid>
        <w:gridCol w:w="4785"/>
        <w:gridCol w:w="4786"/>
      </w:tblGrid>
      <w:tr w:rsidR="006376C6" w:rsidRPr="006376C6" w:rsidTr="0081469A">
        <w:tc>
          <w:tcPr>
            <w:tcW w:w="4785" w:type="dxa"/>
          </w:tcPr>
          <w:p w:rsidR="006376C6" w:rsidRPr="006376C6" w:rsidRDefault="006376C6" w:rsidP="006376C6">
            <w:pPr>
              <w:jc w:val="both"/>
              <w:rPr>
                <w:rFonts w:ascii="Times New Roman" w:eastAsia="Calibri" w:hAnsi="Times New Roman" w:cs="Times New Roman"/>
                <w:sz w:val="28"/>
                <w:szCs w:val="28"/>
              </w:rPr>
            </w:pPr>
            <w:r w:rsidRPr="006376C6">
              <w:rPr>
                <w:rFonts w:ascii="Times New Roman" w:eastAsia="Calibri" w:hAnsi="Times New Roman" w:cs="Times New Roman"/>
                <w:sz w:val="28"/>
                <w:szCs w:val="28"/>
              </w:rPr>
              <w:t xml:space="preserve">1.Испытали ли Вы чувство удовлетворения от полученного результата? </w:t>
            </w:r>
          </w:p>
          <w:p w:rsidR="006376C6" w:rsidRPr="006376C6" w:rsidRDefault="006376C6" w:rsidP="006376C6">
            <w:pPr>
              <w:jc w:val="both"/>
              <w:rPr>
                <w:rFonts w:ascii="Times New Roman" w:eastAsia="Calibri" w:hAnsi="Times New Roman" w:cs="Times New Roman"/>
                <w:sz w:val="28"/>
                <w:szCs w:val="28"/>
              </w:rPr>
            </w:pPr>
          </w:p>
        </w:tc>
        <w:tc>
          <w:tcPr>
            <w:tcW w:w="4786" w:type="dxa"/>
          </w:tcPr>
          <w:p w:rsidR="006376C6" w:rsidRPr="006376C6" w:rsidRDefault="006376C6" w:rsidP="006376C6">
            <w:pPr>
              <w:jc w:val="center"/>
              <w:rPr>
                <w:rFonts w:ascii="Times New Roman" w:eastAsia="Calibri" w:hAnsi="Times New Roman" w:cs="Times New Roman"/>
                <w:iCs/>
                <w:sz w:val="28"/>
                <w:szCs w:val="28"/>
              </w:rPr>
            </w:pPr>
          </w:p>
        </w:tc>
      </w:tr>
      <w:tr w:rsidR="006376C6" w:rsidRPr="006376C6" w:rsidTr="0081469A">
        <w:tc>
          <w:tcPr>
            <w:tcW w:w="4785" w:type="dxa"/>
          </w:tcPr>
          <w:p w:rsidR="006376C6" w:rsidRPr="006376C6" w:rsidRDefault="006376C6" w:rsidP="006376C6">
            <w:pPr>
              <w:jc w:val="center"/>
              <w:rPr>
                <w:rFonts w:ascii="Times New Roman" w:eastAsia="Calibri" w:hAnsi="Times New Roman" w:cs="Times New Roman"/>
                <w:sz w:val="28"/>
                <w:szCs w:val="28"/>
              </w:rPr>
            </w:pPr>
            <w:r w:rsidRPr="006376C6">
              <w:rPr>
                <w:rFonts w:ascii="Times New Roman" w:eastAsia="Calibri" w:hAnsi="Times New Roman" w:cs="Times New Roman"/>
                <w:sz w:val="28"/>
                <w:szCs w:val="28"/>
              </w:rPr>
              <w:t>2. Вы приобрели  опыт  в реализации проекта?</w:t>
            </w:r>
          </w:p>
          <w:p w:rsidR="006376C6" w:rsidRPr="006376C6" w:rsidRDefault="006376C6" w:rsidP="006376C6">
            <w:pPr>
              <w:jc w:val="center"/>
              <w:rPr>
                <w:rFonts w:ascii="Times New Roman" w:eastAsia="Calibri" w:hAnsi="Times New Roman" w:cs="Times New Roman"/>
                <w:iCs/>
                <w:sz w:val="28"/>
                <w:szCs w:val="28"/>
              </w:rPr>
            </w:pPr>
          </w:p>
        </w:tc>
        <w:tc>
          <w:tcPr>
            <w:tcW w:w="4786" w:type="dxa"/>
          </w:tcPr>
          <w:p w:rsidR="006376C6" w:rsidRPr="006376C6" w:rsidRDefault="006376C6" w:rsidP="006376C6">
            <w:pPr>
              <w:jc w:val="center"/>
              <w:rPr>
                <w:rFonts w:ascii="Times New Roman" w:eastAsia="Calibri" w:hAnsi="Times New Roman" w:cs="Times New Roman"/>
                <w:iCs/>
                <w:sz w:val="28"/>
                <w:szCs w:val="28"/>
              </w:rPr>
            </w:pPr>
          </w:p>
        </w:tc>
      </w:tr>
      <w:tr w:rsidR="006376C6" w:rsidRPr="006376C6" w:rsidTr="0081469A">
        <w:tc>
          <w:tcPr>
            <w:tcW w:w="4785" w:type="dxa"/>
          </w:tcPr>
          <w:p w:rsidR="006376C6" w:rsidRPr="006376C6" w:rsidRDefault="006376C6" w:rsidP="006376C6">
            <w:pPr>
              <w:jc w:val="both"/>
              <w:rPr>
                <w:rFonts w:ascii="Times New Roman" w:eastAsia="Calibri" w:hAnsi="Times New Roman" w:cs="Times New Roman"/>
                <w:sz w:val="28"/>
                <w:szCs w:val="28"/>
              </w:rPr>
            </w:pPr>
            <w:r w:rsidRPr="006376C6">
              <w:rPr>
                <w:rFonts w:ascii="Times New Roman" w:eastAsia="Calibri" w:hAnsi="Times New Roman" w:cs="Times New Roman"/>
                <w:sz w:val="28"/>
                <w:szCs w:val="28"/>
              </w:rPr>
              <w:t>3.С кем из преподавателей вам легко было работать в проекте?</w:t>
            </w:r>
          </w:p>
          <w:p w:rsidR="006376C6" w:rsidRPr="006376C6" w:rsidRDefault="006376C6" w:rsidP="006376C6">
            <w:pPr>
              <w:jc w:val="both"/>
              <w:rPr>
                <w:rFonts w:ascii="Times New Roman" w:eastAsia="Calibri" w:hAnsi="Times New Roman" w:cs="Times New Roman"/>
                <w:sz w:val="28"/>
                <w:szCs w:val="28"/>
              </w:rPr>
            </w:pPr>
          </w:p>
        </w:tc>
        <w:tc>
          <w:tcPr>
            <w:tcW w:w="4786" w:type="dxa"/>
          </w:tcPr>
          <w:p w:rsidR="006376C6" w:rsidRPr="006376C6" w:rsidRDefault="006376C6" w:rsidP="006376C6">
            <w:pPr>
              <w:jc w:val="center"/>
              <w:rPr>
                <w:rFonts w:ascii="Times New Roman" w:eastAsia="Calibri" w:hAnsi="Times New Roman" w:cs="Times New Roman"/>
                <w:iCs/>
                <w:sz w:val="28"/>
                <w:szCs w:val="28"/>
              </w:rPr>
            </w:pPr>
          </w:p>
        </w:tc>
      </w:tr>
      <w:tr w:rsidR="006376C6" w:rsidRPr="006376C6" w:rsidTr="0081469A">
        <w:tc>
          <w:tcPr>
            <w:tcW w:w="4785" w:type="dxa"/>
          </w:tcPr>
          <w:p w:rsidR="006376C6" w:rsidRPr="006376C6" w:rsidRDefault="006376C6" w:rsidP="006376C6">
            <w:pPr>
              <w:jc w:val="both"/>
              <w:rPr>
                <w:rFonts w:ascii="Times New Roman" w:eastAsia="Calibri" w:hAnsi="Times New Roman" w:cs="Times New Roman"/>
                <w:sz w:val="28"/>
                <w:szCs w:val="28"/>
              </w:rPr>
            </w:pPr>
            <w:r w:rsidRPr="006376C6">
              <w:rPr>
                <w:rFonts w:ascii="Times New Roman" w:eastAsia="Calibri" w:hAnsi="Times New Roman" w:cs="Times New Roman"/>
                <w:sz w:val="28"/>
                <w:szCs w:val="28"/>
              </w:rPr>
              <w:t>4. Сколько учеников вашего класса участвовало в проекте?</w:t>
            </w:r>
          </w:p>
          <w:p w:rsidR="006376C6" w:rsidRPr="006376C6" w:rsidRDefault="006376C6" w:rsidP="006376C6">
            <w:pPr>
              <w:jc w:val="both"/>
              <w:rPr>
                <w:rFonts w:ascii="Times New Roman" w:eastAsia="Calibri" w:hAnsi="Times New Roman" w:cs="Times New Roman"/>
                <w:sz w:val="28"/>
                <w:szCs w:val="28"/>
              </w:rPr>
            </w:pPr>
          </w:p>
        </w:tc>
        <w:tc>
          <w:tcPr>
            <w:tcW w:w="4786" w:type="dxa"/>
          </w:tcPr>
          <w:p w:rsidR="006376C6" w:rsidRPr="006376C6" w:rsidRDefault="006376C6" w:rsidP="006376C6">
            <w:pPr>
              <w:jc w:val="center"/>
              <w:rPr>
                <w:rFonts w:ascii="Times New Roman" w:eastAsia="Calibri" w:hAnsi="Times New Roman" w:cs="Times New Roman"/>
                <w:iCs/>
                <w:sz w:val="28"/>
                <w:szCs w:val="28"/>
              </w:rPr>
            </w:pPr>
          </w:p>
        </w:tc>
      </w:tr>
    </w:tbl>
    <w:p w:rsidR="006376C6" w:rsidRPr="006376C6" w:rsidRDefault="006376C6" w:rsidP="006376C6">
      <w:pPr>
        <w:spacing w:after="0" w:line="240" w:lineRule="auto"/>
        <w:rPr>
          <w:rFonts w:ascii="Times New Roman" w:eastAsia="Calibri" w:hAnsi="Times New Roman" w:cs="Times New Roman"/>
          <w:iCs/>
          <w:sz w:val="28"/>
          <w:szCs w:val="28"/>
        </w:rPr>
      </w:pPr>
    </w:p>
    <w:p w:rsidR="006376C6" w:rsidRPr="006376C6" w:rsidRDefault="006376C6" w:rsidP="006376C6">
      <w:pPr>
        <w:rPr>
          <w:rFonts w:ascii="Calibri" w:eastAsia="Calibri" w:hAnsi="Calibri" w:cs="Times New Roman"/>
        </w:rPr>
      </w:pPr>
    </w:p>
    <w:p w:rsidR="006376C6" w:rsidRPr="006376C6" w:rsidRDefault="006376C6" w:rsidP="006376C6">
      <w:pPr>
        <w:jc w:val="center"/>
        <w:rPr>
          <w:rFonts w:ascii="Calibri" w:eastAsia="Calibri" w:hAnsi="Calibri" w:cs="Times New Roman"/>
          <w:b/>
          <w:sz w:val="28"/>
          <w:szCs w:val="28"/>
        </w:rPr>
      </w:pPr>
    </w:p>
    <w:p w:rsidR="006376C6" w:rsidRPr="006376C6" w:rsidRDefault="006376C6" w:rsidP="006376C6">
      <w:pPr>
        <w:jc w:val="center"/>
        <w:rPr>
          <w:rFonts w:ascii="Calibri" w:eastAsia="Calibri" w:hAnsi="Calibri" w:cs="Times New Roman"/>
          <w:b/>
          <w:sz w:val="28"/>
          <w:szCs w:val="28"/>
        </w:rPr>
      </w:pPr>
    </w:p>
    <w:p w:rsidR="006376C6" w:rsidRPr="006376C6" w:rsidRDefault="006376C6" w:rsidP="006376C6">
      <w:pPr>
        <w:jc w:val="center"/>
        <w:rPr>
          <w:rFonts w:ascii="Calibri" w:eastAsia="Calibri" w:hAnsi="Calibri" w:cs="Times New Roman"/>
          <w:b/>
          <w:sz w:val="28"/>
          <w:szCs w:val="28"/>
        </w:rPr>
      </w:pPr>
    </w:p>
    <w:p w:rsidR="006376C6" w:rsidRPr="006376C6" w:rsidRDefault="006376C6" w:rsidP="006376C6">
      <w:pPr>
        <w:jc w:val="center"/>
        <w:rPr>
          <w:rFonts w:ascii="Calibri" w:eastAsia="Calibri" w:hAnsi="Calibri" w:cs="Times New Roman"/>
          <w:b/>
          <w:sz w:val="28"/>
          <w:szCs w:val="28"/>
        </w:rPr>
      </w:pPr>
    </w:p>
    <w:p w:rsidR="006376C6" w:rsidRPr="006376C6" w:rsidRDefault="006376C6" w:rsidP="006376C6">
      <w:pPr>
        <w:jc w:val="center"/>
        <w:rPr>
          <w:rFonts w:ascii="Calibri" w:eastAsia="Calibri" w:hAnsi="Calibri" w:cs="Times New Roman"/>
          <w:b/>
          <w:sz w:val="28"/>
          <w:szCs w:val="28"/>
        </w:rPr>
      </w:pPr>
    </w:p>
    <w:p w:rsidR="006376C6" w:rsidRPr="006376C6" w:rsidRDefault="006376C6" w:rsidP="006376C6">
      <w:pPr>
        <w:jc w:val="center"/>
        <w:rPr>
          <w:rFonts w:ascii="Calibri" w:eastAsia="Calibri" w:hAnsi="Calibri" w:cs="Times New Roman"/>
          <w:b/>
          <w:sz w:val="28"/>
          <w:szCs w:val="28"/>
        </w:rPr>
      </w:pPr>
    </w:p>
    <w:p w:rsidR="006376C6" w:rsidRPr="006376C6" w:rsidRDefault="006376C6" w:rsidP="006376C6">
      <w:pPr>
        <w:jc w:val="center"/>
        <w:rPr>
          <w:rFonts w:ascii="Calibri" w:eastAsia="Calibri" w:hAnsi="Calibri" w:cs="Times New Roman"/>
          <w:b/>
          <w:sz w:val="28"/>
          <w:szCs w:val="28"/>
        </w:rPr>
      </w:pPr>
    </w:p>
    <w:p w:rsidR="006376C6" w:rsidRPr="006376C6" w:rsidRDefault="006376C6" w:rsidP="006376C6">
      <w:pPr>
        <w:jc w:val="center"/>
        <w:rPr>
          <w:rFonts w:ascii="Calibri" w:eastAsia="Calibri" w:hAnsi="Calibri" w:cs="Times New Roman"/>
          <w:b/>
          <w:sz w:val="28"/>
          <w:szCs w:val="28"/>
        </w:rPr>
      </w:pPr>
    </w:p>
    <w:p w:rsidR="009750F8" w:rsidRDefault="009750F8"/>
    <w:sectPr w:rsidR="00975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A42FA"/>
    <w:multiLevelType w:val="hybridMultilevel"/>
    <w:tmpl w:val="57BEA908"/>
    <w:lvl w:ilvl="0" w:tplc="376EE4B0">
      <w:start w:val="1"/>
      <w:numFmt w:val="bullet"/>
      <w:lvlText w:val="•"/>
      <w:lvlJc w:val="left"/>
      <w:pPr>
        <w:tabs>
          <w:tab w:val="num" w:pos="720"/>
        </w:tabs>
        <w:ind w:left="720" w:hanging="360"/>
      </w:pPr>
      <w:rPr>
        <w:rFonts w:ascii="Times New Roman" w:hAnsi="Times New Roman" w:hint="default"/>
      </w:rPr>
    </w:lvl>
    <w:lvl w:ilvl="1" w:tplc="F2A40666" w:tentative="1">
      <w:start w:val="1"/>
      <w:numFmt w:val="bullet"/>
      <w:lvlText w:val="•"/>
      <w:lvlJc w:val="left"/>
      <w:pPr>
        <w:tabs>
          <w:tab w:val="num" w:pos="1440"/>
        </w:tabs>
        <w:ind w:left="1440" w:hanging="360"/>
      </w:pPr>
      <w:rPr>
        <w:rFonts w:ascii="Times New Roman" w:hAnsi="Times New Roman" w:hint="default"/>
      </w:rPr>
    </w:lvl>
    <w:lvl w:ilvl="2" w:tplc="D188E10E" w:tentative="1">
      <w:start w:val="1"/>
      <w:numFmt w:val="bullet"/>
      <w:lvlText w:val="•"/>
      <w:lvlJc w:val="left"/>
      <w:pPr>
        <w:tabs>
          <w:tab w:val="num" w:pos="2160"/>
        </w:tabs>
        <w:ind w:left="2160" w:hanging="360"/>
      </w:pPr>
      <w:rPr>
        <w:rFonts w:ascii="Times New Roman" w:hAnsi="Times New Roman" w:hint="default"/>
      </w:rPr>
    </w:lvl>
    <w:lvl w:ilvl="3" w:tplc="5C7C8DE6" w:tentative="1">
      <w:start w:val="1"/>
      <w:numFmt w:val="bullet"/>
      <w:lvlText w:val="•"/>
      <w:lvlJc w:val="left"/>
      <w:pPr>
        <w:tabs>
          <w:tab w:val="num" w:pos="2880"/>
        </w:tabs>
        <w:ind w:left="2880" w:hanging="360"/>
      </w:pPr>
      <w:rPr>
        <w:rFonts w:ascii="Times New Roman" w:hAnsi="Times New Roman" w:hint="default"/>
      </w:rPr>
    </w:lvl>
    <w:lvl w:ilvl="4" w:tplc="33EAEE8C" w:tentative="1">
      <w:start w:val="1"/>
      <w:numFmt w:val="bullet"/>
      <w:lvlText w:val="•"/>
      <w:lvlJc w:val="left"/>
      <w:pPr>
        <w:tabs>
          <w:tab w:val="num" w:pos="3600"/>
        </w:tabs>
        <w:ind w:left="3600" w:hanging="360"/>
      </w:pPr>
      <w:rPr>
        <w:rFonts w:ascii="Times New Roman" w:hAnsi="Times New Roman" w:hint="default"/>
      </w:rPr>
    </w:lvl>
    <w:lvl w:ilvl="5" w:tplc="FE72E300" w:tentative="1">
      <w:start w:val="1"/>
      <w:numFmt w:val="bullet"/>
      <w:lvlText w:val="•"/>
      <w:lvlJc w:val="left"/>
      <w:pPr>
        <w:tabs>
          <w:tab w:val="num" w:pos="4320"/>
        </w:tabs>
        <w:ind w:left="4320" w:hanging="360"/>
      </w:pPr>
      <w:rPr>
        <w:rFonts w:ascii="Times New Roman" w:hAnsi="Times New Roman" w:hint="default"/>
      </w:rPr>
    </w:lvl>
    <w:lvl w:ilvl="6" w:tplc="1D0CAF08" w:tentative="1">
      <w:start w:val="1"/>
      <w:numFmt w:val="bullet"/>
      <w:lvlText w:val="•"/>
      <w:lvlJc w:val="left"/>
      <w:pPr>
        <w:tabs>
          <w:tab w:val="num" w:pos="5040"/>
        </w:tabs>
        <w:ind w:left="5040" w:hanging="360"/>
      </w:pPr>
      <w:rPr>
        <w:rFonts w:ascii="Times New Roman" w:hAnsi="Times New Roman" w:hint="default"/>
      </w:rPr>
    </w:lvl>
    <w:lvl w:ilvl="7" w:tplc="4AB8EEDE" w:tentative="1">
      <w:start w:val="1"/>
      <w:numFmt w:val="bullet"/>
      <w:lvlText w:val="•"/>
      <w:lvlJc w:val="left"/>
      <w:pPr>
        <w:tabs>
          <w:tab w:val="num" w:pos="5760"/>
        </w:tabs>
        <w:ind w:left="5760" w:hanging="360"/>
      </w:pPr>
      <w:rPr>
        <w:rFonts w:ascii="Times New Roman" w:hAnsi="Times New Roman" w:hint="default"/>
      </w:rPr>
    </w:lvl>
    <w:lvl w:ilvl="8" w:tplc="7B6090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437928E8"/>
    <w:multiLevelType w:val="hybridMultilevel"/>
    <w:tmpl w:val="237A5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B31548"/>
    <w:multiLevelType w:val="hybridMultilevel"/>
    <w:tmpl w:val="47EA5280"/>
    <w:lvl w:ilvl="0" w:tplc="4A24BD9C">
      <w:start w:val="1"/>
      <w:numFmt w:val="bullet"/>
      <w:lvlText w:val="•"/>
      <w:lvlJc w:val="left"/>
      <w:pPr>
        <w:tabs>
          <w:tab w:val="num" w:pos="720"/>
        </w:tabs>
        <w:ind w:left="720" w:hanging="360"/>
      </w:pPr>
      <w:rPr>
        <w:rFonts w:ascii="Times New Roman" w:hAnsi="Times New Roman" w:hint="default"/>
      </w:rPr>
    </w:lvl>
    <w:lvl w:ilvl="1" w:tplc="985EFDF2" w:tentative="1">
      <w:start w:val="1"/>
      <w:numFmt w:val="bullet"/>
      <w:lvlText w:val="•"/>
      <w:lvlJc w:val="left"/>
      <w:pPr>
        <w:tabs>
          <w:tab w:val="num" w:pos="1440"/>
        </w:tabs>
        <w:ind w:left="1440" w:hanging="360"/>
      </w:pPr>
      <w:rPr>
        <w:rFonts w:ascii="Times New Roman" w:hAnsi="Times New Roman" w:hint="default"/>
      </w:rPr>
    </w:lvl>
    <w:lvl w:ilvl="2" w:tplc="F9A0104E" w:tentative="1">
      <w:start w:val="1"/>
      <w:numFmt w:val="bullet"/>
      <w:lvlText w:val="•"/>
      <w:lvlJc w:val="left"/>
      <w:pPr>
        <w:tabs>
          <w:tab w:val="num" w:pos="2160"/>
        </w:tabs>
        <w:ind w:left="2160" w:hanging="360"/>
      </w:pPr>
      <w:rPr>
        <w:rFonts w:ascii="Times New Roman" w:hAnsi="Times New Roman" w:hint="default"/>
      </w:rPr>
    </w:lvl>
    <w:lvl w:ilvl="3" w:tplc="BD7CE45C" w:tentative="1">
      <w:start w:val="1"/>
      <w:numFmt w:val="bullet"/>
      <w:lvlText w:val="•"/>
      <w:lvlJc w:val="left"/>
      <w:pPr>
        <w:tabs>
          <w:tab w:val="num" w:pos="2880"/>
        </w:tabs>
        <w:ind w:left="2880" w:hanging="360"/>
      </w:pPr>
      <w:rPr>
        <w:rFonts w:ascii="Times New Roman" w:hAnsi="Times New Roman" w:hint="default"/>
      </w:rPr>
    </w:lvl>
    <w:lvl w:ilvl="4" w:tplc="32B6D638" w:tentative="1">
      <w:start w:val="1"/>
      <w:numFmt w:val="bullet"/>
      <w:lvlText w:val="•"/>
      <w:lvlJc w:val="left"/>
      <w:pPr>
        <w:tabs>
          <w:tab w:val="num" w:pos="3600"/>
        </w:tabs>
        <w:ind w:left="3600" w:hanging="360"/>
      </w:pPr>
      <w:rPr>
        <w:rFonts w:ascii="Times New Roman" w:hAnsi="Times New Roman" w:hint="default"/>
      </w:rPr>
    </w:lvl>
    <w:lvl w:ilvl="5" w:tplc="DF2E82D2" w:tentative="1">
      <w:start w:val="1"/>
      <w:numFmt w:val="bullet"/>
      <w:lvlText w:val="•"/>
      <w:lvlJc w:val="left"/>
      <w:pPr>
        <w:tabs>
          <w:tab w:val="num" w:pos="4320"/>
        </w:tabs>
        <w:ind w:left="4320" w:hanging="360"/>
      </w:pPr>
      <w:rPr>
        <w:rFonts w:ascii="Times New Roman" w:hAnsi="Times New Roman" w:hint="default"/>
      </w:rPr>
    </w:lvl>
    <w:lvl w:ilvl="6" w:tplc="1E1EE88E" w:tentative="1">
      <w:start w:val="1"/>
      <w:numFmt w:val="bullet"/>
      <w:lvlText w:val="•"/>
      <w:lvlJc w:val="left"/>
      <w:pPr>
        <w:tabs>
          <w:tab w:val="num" w:pos="5040"/>
        </w:tabs>
        <w:ind w:left="5040" w:hanging="360"/>
      </w:pPr>
      <w:rPr>
        <w:rFonts w:ascii="Times New Roman" w:hAnsi="Times New Roman" w:hint="default"/>
      </w:rPr>
    </w:lvl>
    <w:lvl w:ilvl="7" w:tplc="47FAB93C" w:tentative="1">
      <w:start w:val="1"/>
      <w:numFmt w:val="bullet"/>
      <w:lvlText w:val="•"/>
      <w:lvlJc w:val="left"/>
      <w:pPr>
        <w:tabs>
          <w:tab w:val="num" w:pos="5760"/>
        </w:tabs>
        <w:ind w:left="5760" w:hanging="360"/>
      </w:pPr>
      <w:rPr>
        <w:rFonts w:ascii="Times New Roman" w:hAnsi="Times New Roman" w:hint="default"/>
      </w:rPr>
    </w:lvl>
    <w:lvl w:ilvl="8" w:tplc="B34E566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52"/>
    <w:rsid w:val="006376C6"/>
    <w:rsid w:val="00856C52"/>
    <w:rsid w:val="0097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376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637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6376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637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uhova-laris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петухова</dc:creator>
  <cp:keywords/>
  <dc:description/>
  <cp:lastModifiedBy>Пользователь петухова</cp:lastModifiedBy>
  <cp:revision>2</cp:revision>
  <dcterms:created xsi:type="dcterms:W3CDTF">2019-09-08T19:40:00Z</dcterms:created>
  <dcterms:modified xsi:type="dcterms:W3CDTF">2019-09-08T19:48:00Z</dcterms:modified>
</cp:coreProperties>
</file>